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:rsidR="008F48A9" w:rsidRDefault="008F48A9" w:rsidP="008F48A9">
      <w:pPr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  <w:u w:val="single"/>
        </w:rPr>
        <w:t xml:space="preserve">Set WMF </w:t>
      </w:r>
      <w:proofErr w:type="spellStart"/>
      <w:r>
        <w:rPr>
          <w:rFonts w:ascii="Arial" w:hAnsi="Arial" w:cs="Arial"/>
          <w:b/>
          <w:sz w:val="20"/>
          <w:szCs w:val="20"/>
          <w:u w:val="single"/>
        </w:rPr>
        <w:t>AquaHead</w:t>
      </w:r>
      <w:proofErr w:type="spellEnd"/>
      <w:r>
        <w:rPr>
          <w:rFonts w:ascii="Arial" w:hAnsi="Arial" w:cs="Arial"/>
          <w:b/>
          <w:sz w:val="20"/>
          <w:szCs w:val="20"/>
          <w:u w:val="single"/>
        </w:rPr>
        <w:t xml:space="preserve"> inklusive Filter V oder M. Geeignet </w:t>
      </w:r>
      <w:r w:rsidRPr="00256786">
        <w:rPr>
          <w:rFonts w:ascii="Arial" w:hAnsi="Arial" w:cs="Arial"/>
          <w:b/>
          <w:sz w:val="20"/>
          <w:szCs w:val="20"/>
          <w:u w:val="single"/>
        </w:rPr>
        <w:t xml:space="preserve">zur </w:t>
      </w:r>
      <w:r>
        <w:rPr>
          <w:rFonts w:ascii="Arial" w:hAnsi="Arial" w:cs="Arial"/>
          <w:b/>
          <w:sz w:val="20"/>
          <w:szCs w:val="20"/>
          <w:u w:val="single"/>
        </w:rPr>
        <w:t>Verwendung</w:t>
      </w:r>
      <w:r w:rsidRPr="00256786">
        <w:rPr>
          <w:rFonts w:ascii="Arial" w:hAnsi="Arial" w:cs="Arial"/>
          <w:b/>
          <w:sz w:val="20"/>
          <w:szCs w:val="20"/>
          <w:u w:val="single"/>
        </w:rPr>
        <w:t xml:space="preserve"> in Verbindung mit einer WMF </w:t>
      </w:r>
      <w:r>
        <w:rPr>
          <w:rFonts w:ascii="Arial" w:hAnsi="Arial" w:cs="Arial"/>
          <w:b/>
          <w:sz w:val="20"/>
          <w:szCs w:val="20"/>
          <w:u w:val="single"/>
        </w:rPr>
        <w:t>Kaffeemaschine</w:t>
      </w:r>
    </w:p>
    <w:p w:rsidR="008F48A9" w:rsidRPr="00632C20" w:rsidRDefault="008F48A9" w:rsidP="008F48A9">
      <w:pPr>
        <w:rPr>
          <w:rFonts w:ascii="Arial" w:hAnsi="Arial" w:cs="Arial"/>
          <w:sz w:val="20"/>
          <w:szCs w:val="20"/>
        </w:rPr>
      </w:pPr>
    </w:p>
    <w:p w:rsidR="008F48A9" w:rsidRDefault="008F48A9" w:rsidP="008F48A9">
      <w:pPr>
        <w:rPr>
          <w:rFonts w:ascii="Arial" w:hAnsi="Arial" w:cs="Arial"/>
          <w:sz w:val="20"/>
          <w:szCs w:val="20"/>
        </w:rPr>
      </w:pPr>
    </w:p>
    <w:p w:rsidR="008F48A9" w:rsidRDefault="008F48A9" w:rsidP="008F48A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Kapazität bei 14° </w:t>
      </w:r>
      <w:proofErr w:type="spellStart"/>
      <w:r>
        <w:rPr>
          <w:rFonts w:ascii="Arial" w:hAnsi="Arial" w:cs="Arial"/>
          <w:sz w:val="20"/>
          <w:szCs w:val="20"/>
        </w:rPr>
        <w:t>dGH</w:t>
      </w:r>
      <w:proofErr w:type="spellEnd"/>
      <w:r w:rsidRPr="0017585D">
        <w:rPr>
          <w:rFonts w:ascii="Arial" w:hAnsi="Arial" w:cs="Arial"/>
          <w:sz w:val="20"/>
          <w:szCs w:val="20"/>
        </w:rPr>
        <w:t>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bis 2.100 Liter (bei </w:t>
      </w:r>
      <w:proofErr w:type="spellStart"/>
      <w:r>
        <w:rPr>
          <w:rFonts w:ascii="Arial" w:hAnsi="Arial" w:cs="Arial"/>
          <w:sz w:val="20"/>
          <w:szCs w:val="20"/>
        </w:rPr>
        <w:t>AquaExcellence</w:t>
      </w:r>
      <w:proofErr w:type="spellEnd"/>
      <w:r>
        <w:rPr>
          <w:rFonts w:ascii="Arial" w:hAnsi="Arial" w:cs="Arial"/>
          <w:sz w:val="20"/>
          <w:szCs w:val="20"/>
        </w:rPr>
        <w:t>)</w:t>
      </w:r>
    </w:p>
    <w:p w:rsidR="008F48A9" w:rsidRDefault="008F48A9" w:rsidP="008F48A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Kapazität bei 14° </w:t>
      </w:r>
      <w:proofErr w:type="spellStart"/>
      <w:r>
        <w:rPr>
          <w:rFonts w:ascii="Arial" w:hAnsi="Arial" w:cs="Arial"/>
          <w:sz w:val="20"/>
          <w:szCs w:val="20"/>
        </w:rPr>
        <w:t>dGH</w:t>
      </w:r>
      <w:proofErr w:type="spellEnd"/>
      <w:r w:rsidRPr="0017585D">
        <w:rPr>
          <w:rFonts w:ascii="Arial" w:hAnsi="Arial" w:cs="Arial"/>
          <w:sz w:val="20"/>
          <w:szCs w:val="20"/>
        </w:rPr>
        <w:t>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3.000 bis 4.560 Liter (bei </w:t>
      </w:r>
      <w:proofErr w:type="spellStart"/>
      <w:r>
        <w:rPr>
          <w:rFonts w:ascii="Arial" w:hAnsi="Arial" w:cs="Arial"/>
          <w:sz w:val="20"/>
          <w:szCs w:val="20"/>
        </w:rPr>
        <w:t>AquaBasic</w:t>
      </w:r>
      <w:proofErr w:type="spellEnd"/>
      <w:r>
        <w:rPr>
          <w:rFonts w:ascii="Arial" w:hAnsi="Arial" w:cs="Arial"/>
          <w:sz w:val="20"/>
          <w:szCs w:val="20"/>
        </w:rPr>
        <w:t>)</w:t>
      </w:r>
    </w:p>
    <w:p w:rsidR="008F48A9" w:rsidRPr="00256786" w:rsidRDefault="008F48A9" w:rsidP="008F48A9">
      <w:pPr>
        <w:rPr>
          <w:rFonts w:ascii="Arial" w:hAnsi="Arial" w:cs="Arial"/>
          <w:sz w:val="20"/>
          <w:szCs w:val="20"/>
        </w:rPr>
      </w:pPr>
      <w:r w:rsidRPr="00256786">
        <w:rPr>
          <w:rFonts w:ascii="Arial" w:hAnsi="Arial" w:cs="Arial"/>
          <w:sz w:val="20"/>
          <w:szCs w:val="20"/>
        </w:rPr>
        <w:t>Maximale Wassertemperatur:</w:t>
      </w:r>
      <w:r w:rsidRPr="00256786">
        <w:rPr>
          <w:rFonts w:ascii="Arial" w:hAnsi="Arial" w:cs="Arial"/>
          <w:sz w:val="20"/>
          <w:szCs w:val="20"/>
        </w:rPr>
        <w:tab/>
        <w:t>4 bis 30</w:t>
      </w:r>
      <w:r>
        <w:rPr>
          <w:rFonts w:ascii="Arial" w:hAnsi="Arial" w:cs="Arial"/>
          <w:sz w:val="20"/>
          <w:szCs w:val="20"/>
        </w:rPr>
        <w:t>°</w:t>
      </w:r>
      <w:r w:rsidRPr="00256786">
        <w:rPr>
          <w:rFonts w:ascii="Arial" w:hAnsi="Arial" w:cs="Arial"/>
          <w:sz w:val="20"/>
          <w:szCs w:val="20"/>
        </w:rPr>
        <w:t>C</w:t>
      </w:r>
    </w:p>
    <w:p w:rsidR="008F48A9" w:rsidRPr="00256786" w:rsidRDefault="008F48A9" w:rsidP="008F48A9">
      <w:pPr>
        <w:rPr>
          <w:rFonts w:ascii="Arial" w:hAnsi="Arial" w:cs="Arial"/>
          <w:sz w:val="20"/>
          <w:szCs w:val="20"/>
        </w:rPr>
      </w:pPr>
      <w:r w:rsidRPr="00256786">
        <w:rPr>
          <w:rFonts w:ascii="Arial" w:hAnsi="Arial" w:cs="Arial"/>
          <w:sz w:val="20"/>
          <w:szCs w:val="20"/>
        </w:rPr>
        <w:t>Maximaler Betriebsdruck:</w:t>
      </w:r>
      <w:r w:rsidRPr="00256786">
        <w:rPr>
          <w:rFonts w:ascii="Arial" w:hAnsi="Arial" w:cs="Arial"/>
          <w:sz w:val="20"/>
          <w:szCs w:val="20"/>
        </w:rPr>
        <w:tab/>
        <w:t xml:space="preserve">8 </w:t>
      </w:r>
      <w:r>
        <w:rPr>
          <w:rFonts w:ascii="Arial" w:hAnsi="Arial" w:cs="Arial"/>
          <w:sz w:val="20"/>
          <w:szCs w:val="20"/>
        </w:rPr>
        <w:t>bar</w:t>
      </w:r>
    </w:p>
    <w:p w:rsidR="008F48A9" w:rsidRPr="00256786" w:rsidRDefault="008F48A9" w:rsidP="008F48A9">
      <w:pPr>
        <w:rPr>
          <w:rFonts w:ascii="Arial" w:hAnsi="Arial" w:cs="Arial"/>
          <w:sz w:val="20"/>
          <w:szCs w:val="20"/>
        </w:rPr>
      </w:pPr>
      <w:r w:rsidRPr="00EB6D07">
        <w:rPr>
          <w:rFonts w:ascii="Arial" w:hAnsi="Arial" w:cs="Arial"/>
          <w:sz w:val="20"/>
          <w:szCs w:val="20"/>
        </w:rPr>
        <w:t>Anschlussschlauch:</w:t>
      </w:r>
      <w:r w:rsidRPr="00EB6D07">
        <w:rPr>
          <w:rFonts w:ascii="Arial" w:hAnsi="Arial" w:cs="Arial"/>
          <w:sz w:val="20"/>
          <w:szCs w:val="20"/>
        </w:rPr>
        <w:tab/>
      </w:r>
      <w:r w:rsidRPr="00EB6D07">
        <w:rPr>
          <w:rFonts w:ascii="Arial" w:hAnsi="Arial" w:cs="Arial"/>
          <w:sz w:val="20"/>
          <w:szCs w:val="20"/>
        </w:rPr>
        <w:tab/>
        <w:t>1500 mm lang</w:t>
      </w:r>
    </w:p>
    <w:p w:rsidR="008F48A9" w:rsidRDefault="008F48A9" w:rsidP="008F48A9">
      <w:pPr>
        <w:rPr>
          <w:rFonts w:ascii="Arial" w:hAnsi="Arial" w:cs="Arial"/>
          <w:sz w:val="20"/>
          <w:szCs w:val="20"/>
        </w:rPr>
      </w:pPr>
      <w:r w:rsidRPr="00256786">
        <w:rPr>
          <w:rFonts w:ascii="Arial" w:hAnsi="Arial" w:cs="Arial"/>
          <w:sz w:val="20"/>
          <w:szCs w:val="20"/>
        </w:rPr>
        <w:t>Gewicht:</w:t>
      </w:r>
      <w:r w:rsidRPr="00256786">
        <w:rPr>
          <w:rFonts w:ascii="Arial" w:hAnsi="Arial" w:cs="Arial"/>
          <w:sz w:val="20"/>
          <w:szCs w:val="20"/>
        </w:rPr>
        <w:tab/>
      </w:r>
      <w:r w:rsidRPr="00256786">
        <w:rPr>
          <w:rFonts w:ascii="Arial" w:hAnsi="Arial" w:cs="Arial"/>
          <w:sz w:val="20"/>
          <w:szCs w:val="20"/>
        </w:rPr>
        <w:tab/>
      </w:r>
      <w:r w:rsidRPr="0025678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3,2 bis 4</w:t>
      </w:r>
      <w:r w:rsidRPr="00256786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>2</w:t>
      </w:r>
      <w:r w:rsidRPr="00256786">
        <w:rPr>
          <w:rFonts w:ascii="Arial" w:hAnsi="Arial" w:cs="Arial"/>
          <w:sz w:val="20"/>
          <w:szCs w:val="20"/>
        </w:rPr>
        <w:t xml:space="preserve"> kg</w:t>
      </w:r>
    </w:p>
    <w:p w:rsidR="008F48A9" w:rsidRPr="00632C20" w:rsidRDefault="008F48A9" w:rsidP="008F48A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Durchmesser</w:t>
      </w:r>
      <w:r w:rsidRPr="00632C20">
        <w:rPr>
          <w:rFonts w:ascii="Arial" w:hAnsi="Arial" w:cs="Arial"/>
          <w:sz w:val="20"/>
          <w:szCs w:val="20"/>
        </w:rPr>
        <w:t>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110 bis 130</w:t>
      </w:r>
      <w:r w:rsidRPr="00632C20">
        <w:rPr>
          <w:rFonts w:ascii="Arial" w:hAnsi="Arial" w:cs="Arial"/>
          <w:sz w:val="20"/>
          <w:szCs w:val="20"/>
        </w:rPr>
        <w:t xml:space="preserve"> mm</w:t>
      </w:r>
    </w:p>
    <w:p w:rsidR="008F48A9" w:rsidRPr="00632C20" w:rsidRDefault="008F48A9" w:rsidP="008F48A9">
      <w:pPr>
        <w:rPr>
          <w:rFonts w:ascii="Arial" w:hAnsi="Arial" w:cs="Arial"/>
          <w:sz w:val="20"/>
          <w:szCs w:val="20"/>
        </w:rPr>
      </w:pPr>
      <w:r w:rsidRPr="00632C20">
        <w:rPr>
          <w:rFonts w:ascii="Arial" w:hAnsi="Arial" w:cs="Arial"/>
          <w:sz w:val="20"/>
          <w:szCs w:val="20"/>
        </w:rPr>
        <w:t>Höhe:</w:t>
      </w:r>
      <w:r w:rsidRPr="00632C2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420 bis 475</w:t>
      </w:r>
      <w:r w:rsidRPr="00632C20">
        <w:rPr>
          <w:rFonts w:ascii="Arial" w:hAnsi="Arial" w:cs="Arial"/>
          <w:sz w:val="20"/>
          <w:szCs w:val="20"/>
        </w:rPr>
        <w:t xml:space="preserve"> mm</w:t>
      </w:r>
    </w:p>
    <w:p w:rsidR="008F48A9" w:rsidRDefault="008F48A9" w:rsidP="008F48A9">
      <w:pPr>
        <w:rPr>
          <w:rFonts w:ascii="Arial" w:hAnsi="Arial" w:cs="Arial"/>
          <w:sz w:val="20"/>
          <w:szCs w:val="20"/>
        </w:rPr>
      </w:pPr>
    </w:p>
    <w:p w:rsidR="008F48A9" w:rsidRPr="00632C20" w:rsidRDefault="008F48A9" w:rsidP="008F48A9">
      <w:pPr>
        <w:rPr>
          <w:rFonts w:ascii="Arial" w:hAnsi="Arial" w:cs="Arial"/>
          <w:sz w:val="20"/>
          <w:szCs w:val="20"/>
        </w:rPr>
      </w:pPr>
    </w:p>
    <w:p w:rsidR="008F48A9" w:rsidRPr="00B5784E" w:rsidRDefault="008F48A9" w:rsidP="008F48A9">
      <w:pPr>
        <w:rPr>
          <w:rFonts w:ascii="Arial" w:hAnsi="Arial" w:cs="Arial"/>
          <w:b/>
          <w:sz w:val="20"/>
          <w:szCs w:val="20"/>
        </w:rPr>
      </w:pPr>
      <w:r w:rsidRPr="00B5784E">
        <w:rPr>
          <w:rFonts w:ascii="Arial" w:hAnsi="Arial" w:cs="Arial"/>
          <w:b/>
          <w:sz w:val="20"/>
          <w:szCs w:val="20"/>
        </w:rPr>
        <w:t>Ausführung</w:t>
      </w:r>
    </w:p>
    <w:p w:rsidR="008F48A9" w:rsidRDefault="008F48A9" w:rsidP="008F48A9">
      <w:pPr>
        <w:rPr>
          <w:rFonts w:ascii="Arial" w:hAnsi="Arial" w:cs="Arial"/>
          <w:sz w:val="20"/>
          <w:szCs w:val="20"/>
        </w:rPr>
      </w:pPr>
      <w:r w:rsidRPr="00151A28">
        <w:rPr>
          <w:rFonts w:ascii="Arial" w:hAnsi="Arial" w:cs="Arial"/>
          <w:sz w:val="20"/>
          <w:szCs w:val="20"/>
        </w:rPr>
        <w:t xml:space="preserve">Alle verwendeten Materialien sind lebensmittelgeeignet. Die Filterkerzen sind </w:t>
      </w:r>
      <w:proofErr w:type="spellStart"/>
      <w:r w:rsidRPr="00151A28">
        <w:rPr>
          <w:rFonts w:ascii="Arial" w:hAnsi="Arial" w:cs="Arial"/>
          <w:sz w:val="20"/>
          <w:szCs w:val="20"/>
        </w:rPr>
        <w:t>berstdruckgeprüft</w:t>
      </w:r>
      <w:proofErr w:type="spellEnd"/>
      <w:r w:rsidRPr="00151A28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  <w:r w:rsidRPr="00151A28">
        <w:rPr>
          <w:rFonts w:ascii="Arial" w:hAnsi="Arial" w:cs="Arial"/>
          <w:sz w:val="20"/>
          <w:szCs w:val="20"/>
        </w:rPr>
        <w:t>Vertikale oder horizontale Installation</w:t>
      </w:r>
      <w:r>
        <w:rPr>
          <w:rFonts w:ascii="Arial" w:hAnsi="Arial" w:cs="Arial"/>
          <w:sz w:val="20"/>
          <w:szCs w:val="20"/>
        </w:rPr>
        <w:t xml:space="preserve"> möglich</w:t>
      </w:r>
      <w:r w:rsidRPr="00151A28">
        <w:rPr>
          <w:rFonts w:ascii="Arial" w:hAnsi="Arial" w:cs="Arial"/>
          <w:sz w:val="20"/>
          <w:szCs w:val="20"/>
        </w:rPr>
        <w:t>.</w:t>
      </w:r>
    </w:p>
    <w:p w:rsidR="008F48A9" w:rsidRPr="00632C20" w:rsidRDefault="008F48A9" w:rsidP="008F48A9">
      <w:pPr>
        <w:rPr>
          <w:rFonts w:ascii="Arial" w:hAnsi="Arial" w:cs="Arial"/>
          <w:sz w:val="20"/>
          <w:szCs w:val="20"/>
        </w:rPr>
      </w:pPr>
    </w:p>
    <w:p w:rsidR="008F48A9" w:rsidRPr="00B5784E" w:rsidRDefault="008F48A9" w:rsidP="008F48A9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Leistungsbeschreibung</w:t>
      </w:r>
    </w:p>
    <w:p w:rsidR="008F48A9" w:rsidRDefault="008F48A9" w:rsidP="008F48A9">
      <w:pPr>
        <w:rPr>
          <w:rFonts w:ascii="Arial" w:hAnsi="Arial" w:cs="Arial"/>
          <w:sz w:val="20"/>
          <w:szCs w:val="20"/>
        </w:rPr>
      </w:pPr>
      <w:r w:rsidRPr="00151A28">
        <w:rPr>
          <w:rFonts w:ascii="Arial" w:hAnsi="Arial" w:cs="Arial"/>
          <w:sz w:val="20"/>
          <w:szCs w:val="20"/>
        </w:rPr>
        <w:t>Wasser</w:t>
      </w:r>
      <w:r>
        <w:rPr>
          <w:rFonts w:ascii="Arial" w:hAnsi="Arial" w:cs="Arial"/>
          <w:sz w:val="20"/>
          <w:szCs w:val="20"/>
        </w:rPr>
        <w:t>aufbereitungs</w:t>
      </w:r>
      <w:r w:rsidRPr="00151A28">
        <w:rPr>
          <w:rFonts w:ascii="Arial" w:hAnsi="Arial" w:cs="Arial"/>
          <w:sz w:val="20"/>
          <w:szCs w:val="20"/>
        </w:rPr>
        <w:t>filter</w:t>
      </w:r>
      <w:r>
        <w:rPr>
          <w:rFonts w:ascii="Arial" w:hAnsi="Arial" w:cs="Arial"/>
          <w:sz w:val="20"/>
          <w:szCs w:val="20"/>
        </w:rPr>
        <w:t>, b</w:t>
      </w:r>
      <w:r w:rsidRPr="00151A28">
        <w:rPr>
          <w:rFonts w:ascii="Arial" w:hAnsi="Arial" w:cs="Arial"/>
          <w:sz w:val="20"/>
          <w:szCs w:val="20"/>
        </w:rPr>
        <w:t xml:space="preserve">estehend aus Filterkopf mit schwenkbarer Wandhalterung und Anschlüssen, sowie Druckbehälter und Austauschfilter. Flexibles </w:t>
      </w:r>
      <w:proofErr w:type="spellStart"/>
      <w:r w:rsidRPr="00151A28">
        <w:rPr>
          <w:rFonts w:ascii="Arial" w:hAnsi="Arial" w:cs="Arial"/>
          <w:sz w:val="20"/>
          <w:szCs w:val="20"/>
        </w:rPr>
        <w:t>Wechselkartuschensystem</w:t>
      </w:r>
      <w:proofErr w:type="spellEnd"/>
      <w:r w:rsidRPr="00151A28">
        <w:rPr>
          <w:rFonts w:ascii="Arial" w:hAnsi="Arial" w:cs="Arial"/>
          <w:sz w:val="20"/>
          <w:szCs w:val="20"/>
        </w:rPr>
        <w:t xml:space="preserve"> mit individuell einstellbarem </w:t>
      </w:r>
      <w:proofErr w:type="spellStart"/>
      <w:r w:rsidRPr="00151A28">
        <w:rPr>
          <w:rFonts w:ascii="Arial" w:hAnsi="Arial" w:cs="Arial"/>
          <w:sz w:val="20"/>
          <w:szCs w:val="20"/>
        </w:rPr>
        <w:t>Verschnittanteil</w:t>
      </w:r>
      <w:proofErr w:type="spellEnd"/>
      <w:r w:rsidRPr="00151A28">
        <w:rPr>
          <w:rFonts w:ascii="Arial" w:hAnsi="Arial" w:cs="Arial"/>
          <w:sz w:val="20"/>
          <w:szCs w:val="20"/>
        </w:rPr>
        <w:t xml:space="preserve">. Der WMF Wasserfilter reduziert die </w:t>
      </w:r>
      <w:proofErr w:type="spellStart"/>
      <w:r w:rsidRPr="00151A28">
        <w:rPr>
          <w:rFonts w:ascii="Arial" w:hAnsi="Arial" w:cs="Arial"/>
          <w:sz w:val="20"/>
          <w:szCs w:val="20"/>
        </w:rPr>
        <w:t>Karbonathärte</w:t>
      </w:r>
      <w:proofErr w:type="spellEnd"/>
      <w:r>
        <w:rPr>
          <w:rFonts w:ascii="Arial" w:hAnsi="Arial" w:cs="Arial"/>
          <w:sz w:val="20"/>
          <w:szCs w:val="20"/>
        </w:rPr>
        <w:t>/ Gesamthärte</w:t>
      </w:r>
      <w:r w:rsidRPr="00151A28">
        <w:rPr>
          <w:rFonts w:ascii="Arial" w:hAnsi="Arial" w:cs="Arial"/>
          <w:sz w:val="20"/>
          <w:szCs w:val="20"/>
        </w:rPr>
        <w:t xml:space="preserve"> des Rohwassers und verhindert so Kalkeinlagerungen. </w:t>
      </w:r>
    </w:p>
    <w:p w:rsidR="008F48A9" w:rsidRDefault="008F48A9" w:rsidP="008F48A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 ca. </w:t>
      </w:r>
      <w:r w:rsidRPr="0016246A">
        <w:rPr>
          <w:rFonts w:ascii="Arial" w:hAnsi="Arial" w:cs="Arial"/>
          <w:sz w:val="20"/>
          <w:szCs w:val="20"/>
        </w:rPr>
        <w:t>98% des fertigen Kaffees aus Wasser</w:t>
      </w:r>
      <w:r>
        <w:rPr>
          <w:rFonts w:ascii="Arial" w:hAnsi="Arial" w:cs="Arial"/>
          <w:sz w:val="20"/>
          <w:szCs w:val="20"/>
        </w:rPr>
        <w:t xml:space="preserve"> besteht, ist </w:t>
      </w:r>
      <w:r w:rsidRPr="0016246A">
        <w:rPr>
          <w:rFonts w:ascii="Arial" w:hAnsi="Arial" w:cs="Arial"/>
          <w:sz w:val="20"/>
          <w:szCs w:val="20"/>
        </w:rPr>
        <w:t xml:space="preserve">die Wasserqualität von großer Bedeutung für den Kaffeegeschmack: Gutes Kaffeewasser sollte mineralreich und sauerstoffhaltig sein. </w:t>
      </w:r>
      <w:r>
        <w:rPr>
          <w:rFonts w:ascii="Arial" w:hAnsi="Arial" w:cs="Arial"/>
          <w:sz w:val="20"/>
          <w:szCs w:val="20"/>
        </w:rPr>
        <w:t>Die WMF Filterkerzen optimieren die Wasserqualität entsprechend der örtlichen Gegebenheiten. Z.B. durch Stabilisierung des pH-Wertes im Trinkwasser, Entfernung von Geruchs- und Geschmacksstoffen wie Chlor oder Mineralisierung durch die Zugabe von Magnesium.</w:t>
      </w:r>
    </w:p>
    <w:p w:rsidR="008F48A9" w:rsidRDefault="008F48A9" w:rsidP="008F48A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Ebenso trägt die Verwendung </w:t>
      </w:r>
      <w:r w:rsidRPr="00151A28">
        <w:rPr>
          <w:rFonts w:ascii="Arial" w:hAnsi="Arial" w:cs="Arial"/>
          <w:sz w:val="20"/>
          <w:szCs w:val="20"/>
        </w:rPr>
        <w:t>des Wasserfilters zur</w:t>
      </w:r>
      <w:r>
        <w:rPr>
          <w:rFonts w:ascii="Arial" w:hAnsi="Arial" w:cs="Arial"/>
          <w:sz w:val="20"/>
          <w:szCs w:val="20"/>
        </w:rPr>
        <w:t xml:space="preserve"> </w:t>
      </w:r>
      <w:r w:rsidRPr="00151A28">
        <w:rPr>
          <w:rFonts w:ascii="Arial" w:hAnsi="Arial" w:cs="Arial"/>
          <w:sz w:val="20"/>
          <w:szCs w:val="20"/>
        </w:rPr>
        <w:t>erhöhten Lebensdauer der Kaffeemaschine</w:t>
      </w:r>
      <w:r>
        <w:rPr>
          <w:rFonts w:ascii="Arial" w:hAnsi="Arial" w:cs="Arial"/>
          <w:sz w:val="20"/>
          <w:szCs w:val="20"/>
        </w:rPr>
        <w:t xml:space="preserve"> und zur Verringerung der Servicekosten</w:t>
      </w:r>
      <w:r w:rsidRPr="00151A28">
        <w:rPr>
          <w:rFonts w:ascii="Arial" w:hAnsi="Arial" w:cs="Arial"/>
          <w:sz w:val="20"/>
          <w:szCs w:val="20"/>
        </w:rPr>
        <w:t xml:space="preserve"> bei.</w:t>
      </w:r>
    </w:p>
    <w:p w:rsidR="008F48A9" w:rsidRDefault="008F48A9" w:rsidP="008F48A9">
      <w:pPr>
        <w:rPr>
          <w:rFonts w:ascii="Arial" w:hAnsi="Arial" w:cs="Arial"/>
          <w:b/>
          <w:sz w:val="20"/>
          <w:szCs w:val="20"/>
        </w:rPr>
      </w:pPr>
    </w:p>
    <w:p w:rsidR="008F48A9" w:rsidRDefault="008F48A9" w:rsidP="008F48A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Bei der Inbetriebnahme der Kaffeemaschine misst der Servicetechniker die Wasserqualität vor Ort und legt dann die optimale Wasserfilterpatrone (</w:t>
      </w:r>
      <w:proofErr w:type="spellStart"/>
      <w:r>
        <w:rPr>
          <w:rFonts w:ascii="Arial" w:hAnsi="Arial" w:cs="Arial"/>
          <w:sz w:val="20"/>
          <w:szCs w:val="20"/>
        </w:rPr>
        <w:t>AquaBasic</w:t>
      </w:r>
      <w:proofErr w:type="spellEnd"/>
      <w:r>
        <w:rPr>
          <w:rFonts w:ascii="Arial" w:hAnsi="Arial" w:cs="Arial"/>
          <w:sz w:val="20"/>
          <w:szCs w:val="20"/>
        </w:rPr>
        <w:t xml:space="preserve"> oder </w:t>
      </w:r>
      <w:proofErr w:type="spellStart"/>
      <w:r>
        <w:rPr>
          <w:rFonts w:ascii="Arial" w:hAnsi="Arial" w:cs="Arial"/>
          <w:sz w:val="20"/>
          <w:szCs w:val="20"/>
        </w:rPr>
        <w:t>AquaExcellence</w:t>
      </w:r>
      <w:proofErr w:type="spellEnd"/>
      <w:r>
        <w:rPr>
          <w:rFonts w:ascii="Arial" w:hAnsi="Arial" w:cs="Arial"/>
          <w:sz w:val="20"/>
          <w:szCs w:val="20"/>
        </w:rPr>
        <w:t>) fest.</w:t>
      </w:r>
    </w:p>
    <w:p w:rsidR="008F48A9" w:rsidRDefault="008F48A9" w:rsidP="008F48A9">
      <w:pPr>
        <w:rPr>
          <w:rFonts w:ascii="Arial" w:hAnsi="Arial" w:cs="Arial"/>
          <w:b/>
          <w:sz w:val="20"/>
          <w:szCs w:val="20"/>
        </w:rPr>
      </w:pPr>
    </w:p>
    <w:p w:rsidR="008F48A9" w:rsidRDefault="008F48A9" w:rsidP="008F48A9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Dieses Set ist geeignet für die Installation in Kombination mit einer Kaffeemaschine </w:t>
      </w:r>
      <w:r>
        <w:rPr>
          <w:rFonts w:ascii="Arial" w:hAnsi="Arial" w:cs="Arial"/>
          <w:sz w:val="20"/>
          <w:szCs w:val="20"/>
        </w:rPr>
        <w:br/>
        <w:t xml:space="preserve">WMF 1100 S, </w:t>
      </w:r>
      <w:r w:rsidR="00B16A7E">
        <w:rPr>
          <w:rFonts w:ascii="Arial" w:hAnsi="Arial" w:cs="Arial"/>
          <w:sz w:val="20"/>
          <w:szCs w:val="20"/>
        </w:rPr>
        <w:t xml:space="preserve">1300 S, </w:t>
      </w:r>
      <w:r>
        <w:rPr>
          <w:rFonts w:ascii="Arial" w:hAnsi="Arial" w:cs="Arial"/>
          <w:sz w:val="20"/>
          <w:szCs w:val="20"/>
        </w:rPr>
        <w:t>1500 S Classic</w:t>
      </w:r>
      <w:r w:rsidR="00B16A7E">
        <w:rPr>
          <w:rFonts w:ascii="Arial" w:hAnsi="Arial" w:cs="Arial"/>
          <w:sz w:val="20"/>
          <w:szCs w:val="20"/>
        </w:rPr>
        <w:t xml:space="preserve"> oder</w:t>
      </w:r>
      <w:r>
        <w:rPr>
          <w:rFonts w:ascii="Arial" w:hAnsi="Arial" w:cs="Arial"/>
          <w:sz w:val="20"/>
          <w:szCs w:val="20"/>
        </w:rPr>
        <w:t xml:space="preserve"> 1500 S+ (jeweils mit Festwasseranschluss)</w:t>
      </w:r>
      <w:r w:rsidR="00B16A7E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</w:p>
    <w:p w:rsidR="008F48A9" w:rsidRDefault="008F48A9" w:rsidP="008F48A9">
      <w:pPr>
        <w:rPr>
          <w:rFonts w:ascii="Arial" w:hAnsi="Arial" w:cs="Arial"/>
          <w:b/>
          <w:sz w:val="20"/>
          <w:szCs w:val="20"/>
        </w:rPr>
      </w:pPr>
    </w:p>
    <w:p w:rsidR="008F48A9" w:rsidRDefault="008F48A9" w:rsidP="008F48A9">
      <w:pPr>
        <w:rPr>
          <w:rFonts w:ascii="Arial" w:hAnsi="Arial" w:cs="Arial"/>
          <w:b/>
          <w:sz w:val="20"/>
          <w:szCs w:val="20"/>
        </w:rPr>
      </w:pPr>
    </w:p>
    <w:p w:rsidR="008F48A9" w:rsidRPr="00FD2270" w:rsidRDefault="008F48A9" w:rsidP="008F48A9">
      <w:pPr>
        <w:rPr>
          <w:rFonts w:ascii="Arial" w:hAnsi="Arial" w:cs="Arial"/>
          <w:b/>
          <w:sz w:val="16"/>
          <w:szCs w:val="16"/>
          <w:lang w:val="en-US"/>
        </w:rPr>
      </w:pPr>
      <w:r w:rsidRPr="00FD2270">
        <w:rPr>
          <w:rFonts w:ascii="Arial" w:hAnsi="Arial" w:cs="Arial"/>
          <w:b/>
          <w:sz w:val="16"/>
          <w:szCs w:val="16"/>
          <w:lang w:val="en-US"/>
        </w:rPr>
        <w:t xml:space="preserve">WMF GmbH Art. </w:t>
      </w:r>
      <w:proofErr w:type="spellStart"/>
      <w:r w:rsidRPr="00FD2270">
        <w:rPr>
          <w:rFonts w:ascii="Arial" w:hAnsi="Arial" w:cs="Arial"/>
          <w:b/>
          <w:sz w:val="16"/>
          <w:szCs w:val="16"/>
          <w:lang w:val="en-US"/>
        </w:rPr>
        <w:t>Nr</w:t>
      </w:r>
      <w:proofErr w:type="spellEnd"/>
      <w:r w:rsidRPr="00FD2270">
        <w:rPr>
          <w:rFonts w:ascii="Arial" w:hAnsi="Arial" w:cs="Arial"/>
          <w:b/>
          <w:sz w:val="16"/>
          <w:szCs w:val="16"/>
          <w:lang w:val="en-US"/>
        </w:rPr>
        <w:t>. 03 9</w:t>
      </w:r>
      <w:r>
        <w:rPr>
          <w:rFonts w:ascii="Arial" w:hAnsi="Arial" w:cs="Arial"/>
          <w:b/>
          <w:sz w:val="16"/>
          <w:szCs w:val="16"/>
          <w:lang w:val="en-US"/>
        </w:rPr>
        <w:t>336</w:t>
      </w:r>
      <w:r w:rsidRPr="00FD2270">
        <w:rPr>
          <w:rFonts w:ascii="Arial" w:hAnsi="Arial" w:cs="Arial"/>
          <w:b/>
          <w:sz w:val="16"/>
          <w:szCs w:val="16"/>
          <w:lang w:val="en-US"/>
        </w:rPr>
        <w:t xml:space="preserve"> </w:t>
      </w:r>
      <w:r>
        <w:rPr>
          <w:rFonts w:ascii="Arial" w:hAnsi="Arial" w:cs="Arial"/>
          <w:b/>
          <w:sz w:val="16"/>
          <w:szCs w:val="16"/>
          <w:lang w:val="en-US"/>
        </w:rPr>
        <w:t>0010</w:t>
      </w:r>
    </w:p>
    <w:p w:rsidR="008F48A9" w:rsidRPr="003E2390" w:rsidRDefault="008F48A9" w:rsidP="008F48A9">
      <w:pPr>
        <w:rPr>
          <w:rFonts w:ascii="Arial" w:hAnsi="Arial" w:cs="Arial"/>
          <w:sz w:val="20"/>
          <w:szCs w:val="20"/>
          <w:lang w:val="en-US"/>
        </w:rPr>
      </w:pPr>
    </w:p>
    <w:p w:rsidR="008F48A9" w:rsidRPr="003E2390" w:rsidRDefault="008F48A9" w:rsidP="008F48A9">
      <w:pPr>
        <w:rPr>
          <w:rFonts w:ascii="Arial" w:hAnsi="Arial" w:cs="Arial"/>
          <w:sz w:val="20"/>
          <w:szCs w:val="20"/>
          <w:lang w:val="en-US"/>
        </w:rPr>
      </w:pPr>
    </w:p>
    <w:p w:rsidR="009F1ED6" w:rsidRPr="009F1ED6" w:rsidRDefault="009F1ED6" w:rsidP="004274D9">
      <w:pPr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F3349" w:rsidRDefault="001F3349">
      <w:r>
        <w:separator/>
      </w:r>
    </w:p>
  </w:endnote>
  <w:endnote w:type="continuationSeparator" w:id="0">
    <w:p w:rsidR="001F3349" w:rsidRDefault="001F3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F0C6F3CC-C249-4C32-9A77-12EADF78E631}"/>
    <w:embedBold r:id="rId2" w:fontKey="{62E6045B-D4C7-4A2D-9F28-A1B028AB843C}"/>
    <w:embedItalic r:id="rId3" w:fontKey="{01682692-DED1-4511-AF12-44FBDE3E2642}"/>
    <w:embedBoldItalic r:id="rId4" w:fontKey="{CE1BDE21-A099-4F71-8F24-7F48D5B7B8B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269D89BB-051E-4C5D-86A0-C6362D01B59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790D385A-ACD1-4FC1-8B7A-2B531923566D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BD648698-7620-49D6-ACEF-2355E2E4F85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C0C35" w:rsidRDefault="008C0C35" w:rsidP="008C0C35">
    <w:pPr>
      <w:pStyle w:val="Fuzeile"/>
      <w:rPr>
        <w:rFonts w:ascii="Arial" w:hAnsi="Arial" w:cs="Arial"/>
        <w:sz w:val="14"/>
        <w:szCs w:val="14"/>
      </w:rPr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-991235</wp:posOffset>
          </wp:positionH>
          <wp:positionV relativeFrom="paragraph">
            <wp:posOffset>187960</wp:posOffset>
          </wp:positionV>
          <wp:extent cx="7540625" cy="500380"/>
          <wp:effectExtent l="0" t="0" r="3175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>
                    <a:fillRect/>
                  </a:stretch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column">
                <wp:posOffset>-539750</wp:posOffset>
              </wp:positionH>
              <wp:positionV relativeFrom="paragraph">
                <wp:posOffset>-203835</wp:posOffset>
              </wp:positionV>
              <wp:extent cx="6482715" cy="434340"/>
              <wp:effectExtent l="0" t="0" r="0" b="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432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C0C35" w:rsidRDefault="008C0C35" w:rsidP="008C0C35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  <w:t xml:space="preserve">S. 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:rsidR="008C0C35" w:rsidRDefault="008C0C35" w:rsidP="008C0C35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:rsidR="008C0C35" w:rsidRDefault="008C0C35" w:rsidP="008C0C35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GmbH | Professional Coffee Machines | WMF Platz 1 | 73312 Geislingen (Steige)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42.5pt;margin-top:-16.05pt;width:510.45pt;height:34.2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" stroked="f">
              <v:textbox style="mso-fit-shape-to-text:t">
                <w:txbxContent>
                  <w:p w:rsidR="008C0C35" w:rsidRDefault="008C0C35" w:rsidP="008C0C35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  <w:t xml:space="preserve">S. 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:rsidR="008C0C35" w:rsidRDefault="008C0C35" w:rsidP="008C0C35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:rsidR="008C0C35" w:rsidRDefault="008C0C35" w:rsidP="008C0C35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GmbH | Professional Coffee Machines | WMF Platz 1 | 73312 Geislingen (Steige)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sz w:val="14"/>
        <w:szCs w:val="14"/>
      </w:rPr>
      <w:tab/>
    </w:r>
  </w:p>
  <w:p w:rsidR="008C0C35" w:rsidRDefault="008C0C35" w:rsidP="008C0C35">
    <w:pPr>
      <w:pStyle w:val="Fuzeile"/>
      <w:rPr>
        <w:rFonts w:ascii="Arial" w:hAnsi="Arial" w:cs="Arial"/>
        <w:b/>
        <w:sz w:val="14"/>
        <w:szCs w:val="14"/>
      </w:rPr>
    </w:pPr>
  </w:p>
  <w:p w:rsidR="00B840A8" w:rsidRPr="008C0C35" w:rsidRDefault="00B840A8" w:rsidP="008C0C35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F3349" w:rsidRDefault="001F3349">
      <w:r>
        <w:separator/>
      </w:r>
    </w:p>
  </w:footnote>
  <w:footnote w:type="continuationSeparator" w:id="0">
    <w:p w:rsidR="001F3349" w:rsidRDefault="001F33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F0B4E2C" wp14:editId="1FC2DC22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:rsidR="00FA5F78" w:rsidRDefault="00FA5F78" w:rsidP="00645214">
    <w:pPr>
      <w:rPr>
        <w:b/>
        <w:sz w:val="30"/>
        <w:szCs w:val="30"/>
      </w:rPr>
    </w:pPr>
  </w:p>
  <w:p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TrueType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819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3349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274D9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C0C35"/>
    <w:rsid w:val="008D30FF"/>
    <w:rsid w:val="008F48A9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90536"/>
    <w:rsid w:val="00AA729F"/>
    <w:rsid w:val="00AD2C07"/>
    <w:rsid w:val="00AE179D"/>
    <w:rsid w:val="00B03B1A"/>
    <w:rsid w:val="00B16A7E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5"/>
    <o:shapelayout v:ext="edit">
      <o:idmap v:ext="edit" data="1"/>
    </o:shapelayout>
  </w:shapeDefaults>
  <w:decimalSymbol w:val=","/>
  <w:listSeparator w:val=";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37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32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1</Pages>
  <Words>240</Words>
  <Characters>1667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1904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4</cp:revision>
  <cp:lastPrinted>2020-01-17T07:13:00Z</cp:lastPrinted>
  <dcterms:created xsi:type="dcterms:W3CDTF">2020-01-21T08:37:00Z</dcterms:created>
  <dcterms:modified xsi:type="dcterms:W3CDTF">2021-07-20T07:35:00Z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