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9450D" w:rsidRDefault="0069450D" w:rsidP="001A3E55">
      <w:pPr>
        <w:rPr>
          <w:rFonts w:ascii="Arial" w:hAnsi="Arial" w:cs="Arial"/>
          <w:b/>
          <w:sz w:val="20"/>
          <w:szCs w:val="20"/>
          <w:u w:val="single"/>
        </w:rPr>
      </w:pPr>
    </w:p>
    <w:p w:rsidR="00996044" w:rsidRPr="00040FB6" w:rsidRDefault="00996044" w:rsidP="00996044">
      <w:pPr>
        <w:rPr>
          <w:rFonts w:ascii="Arial" w:hAnsi="Arial" w:cs="Arial"/>
          <w:b/>
          <w:sz w:val="20"/>
          <w:szCs w:val="20"/>
          <w:u w:val="single"/>
        </w:rPr>
      </w:pPr>
      <w:bookmarkStart w:id="0" w:name="OLE_LINK1"/>
      <w:bookmarkStart w:id="1" w:name="OLE_LINK2"/>
      <w:r w:rsidRPr="00EC6AA7">
        <w:rPr>
          <w:rFonts w:ascii="Arial" w:hAnsi="Arial" w:cs="Arial"/>
          <w:b/>
          <w:sz w:val="20"/>
          <w:szCs w:val="20"/>
          <w:u w:val="single"/>
        </w:rPr>
        <w:t xml:space="preserve">WMF espresso – </w:t>
      </w:r>
      <w:r>
        <w:rPr>
          <w:rFonts w:ascii="Arial" w:hAnsi="Arial" w:cs="Arial"/>
          <w:b/>
          <w:sz w:val="20"/>
          <w:szCs w:val="20"/>
          <w:u w:val="single"/>
        </w:rPr>
        <w:t>Kaffeemaschine</w:t>
      </w:r>
      <w:r w:rsidRPr="00EC6AA7">
        <w:rPr>
          <w:rFonts w:ascii="Arial" w:hAnsi="Arial" w:cs="Arial"/>
          <w:b/>
          <w:sz w:val="20"/>
          <w:szCs w:val="20"/>
          <w:u w:val="single"/>
        </w:rPr>
        <w:t xml:space="preserve"> mit zwei Brühgruppen</w:t>
      </w:r>
      <w:r>
        <w:rPr>
          <w:rFonts w:ascii="Arial" w:hAnsi="Arial" w:cs="Arial"/>
          <w:b/>
          <w:sz w:val="20"/>
          <w:szCs w:val="20"/>
          <w:u w:val="single"/>
        </w:rPr>
        <w:t xml:space="preserve"> und integriertem Mahlwerk</w:t>
      </w:r>
      <w:r w:rsidRPr="00EC6AA7">
        <w:rPr>
          <w:rFonts w:ascii="Arial" w:hAnsi="Arial" w:cs="Arial"/>
          <w:b/>
          <w:sz w:val="20"/>
          <w:szCs w:val="20"/>
          <w:u w:val="single"/>
        </w:rPr>
        <w:t>. Heißwasserausgabe, Festwasser- und</w:t>
      </w:r>
      <w:r w:rsidRPr="00040FB6">
        <w:rPr>
          <w:rFonts w:ascii="Arial" w:hAnsi="Arial" w:cs="Arial"/>
          <w:b/>
          <w:sz w:val="20"/>
          <w:szCs w:val="20"/>
          <w:u w:val="single"/>
        </w:rPr>
        <w:t xml:space="preserve"> Ablaufanschluss.</w:t>
      </w:r>
    </w:p>
    <w:bookmarkEnd w:id="0"/>
    <w:bookmarkEnd w:id="1"/>
    <w:p w:rsidR="00996044" w:rsidRPr="00040FB6" w:rsidRDefault="00996044" w:rsidP="00996044">
      <w:pPr>
        <w:rPr>
          <w:rFonts w:ascii="Arial" w:hAnsi="Arial" w:cs="Arial"/>
          <w:sz w:val="20"/>
          <w:szCs w:val="20"/>
        </w:rPr>
      </w:pPr>
    </w:p>
    <w:p w:rsidR="00996044" w:rsidRPr="00040FB6" w:rsidRDefault="00996044" w:rsidP="00996044">
      <w:pPr>
        <w:rPr>
          <w:rFonts w:ascii="Arial" w:hAnsi="Arial" w:cs="Arial"/>
          <w:sz w:val="20"/>
          <w:szCs w:val="20"/>
        </w:rPr>
      </w:pP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Stundenleistung</w:t>
      </w:r>
      <w:r w:rsidRPr="00040FB6">
        <w:rPr>
          <w:rFonts w:ascii="Arial" w:hAnsi="Arial" w:cs="Arial"/>
          <w:sz w:val="20"/>
          <w:szCs w:val="20"/>
        </w:rPr>
        <w:t>:</w:t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bis zu 300 Tassen Espresso/ Café Creme</w:t>
      </w:r>
    </w:p>
    <w:p w:rsidR="00996044" w:rsidRPr="00A675FC" w:rsidRDefault="00996044" w:rsidP="00996044">
      <w:pPr>
        <w:ind w:left="1418" w:firstLine="709"/>
        <w:rPr>
          <w:rFonts w:ascii="Arial" w:hAnsi="Arial" w:cs="Arial"/>
          <w:color w:val="FF0000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bis zu 240 Tassen Cappuccino/ Latte Macchiato/ Milchkaffee</w:t>
      </w:r>
    </w:p>
    <w:p w:rsidR="00996044" w:rsidRPr="00A675FC" w:rsidRDefault="00996044" w:rsidP="00996044">
      <w:pPr>
        <w:rPr>
          <w:rFonts w:ascii="Arial" w:hAnsi="Arial" w:cs="Arial"/>
          <w:i/>
          <w:color w:val="FF0000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Heißwasserleistung:</w:t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ca. 48 </w:t>
      </w:r>
      <w:r w:rsidRPr="00040FB6">
        <w:rPr>
          <w:rFonts w:ascii="Arial" w:hAnsi="Arial" w:cs="Arial"/>
          <w:sz w:val="20"/>
          <w:szCs w:val="20"/>
        </w:rPr>
        <w:t>Liter/ Stunde</w:t>
      </w:r>
    </w:p>
    <w:p w:rsidR="00996044" w:rsidRPr="00040FB6" w:rsidRDefault="00996044" w:rsidP="00996044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Nennleistung: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 xml:space="preserve">6,0 – 7,0 </w:t>
      </w:r>
      <w:r w:rsidRPr="00040FB6">
        <w:rPr>
          <w:rFonts w:ascii="Arial" w:hAnsi="Arial" w:cs="Arial"/>
          <w:sz w:val="20"/>
          <w:szCs w:val="20"/>
        </w:rPr>
        <w:t>kW</w:t>
      </w:r>
    </w:p>
    <w:p w:rsidR="00996044" w:rsidRPr="00040FB6" w:rsidRDefault="00996044" w:rsidP="00996044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Netzanschluss: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>380 - 415</w:t>
      </w:r>
      <w:r w:rsidRPr="00040FB6">
        <w:rPr>
          <w:rFonts w:ascii="Arial" w:hAnsi="Arial" w:cs="Arial"/>
          <w:sz w:val="20"/>
          <w:szCs w:val="20"/>
        </w:rPr>
        <w:t xml:space="preserve">V 50Hz </w:t>
      </w:r>
      <w:r>
        <w:rPr>
          <w:rFonts w:ascii="Arial" w:hAnsi="Arial" w:cs="Arial"/>
          <w:sz w:val="20"/>
          <w:szCs w:val="20"/>
        </w:rPr>
        <w:t>3</w:t>
      </w:r>
      <w:r w:rsidRPr="00040FB6">
        <w:rPr>
          <w:rFonts w:ascii="Arial" w:hAnsi="Arial" w:cs="Arial"/>
          <w:sz w:val="20"/>
          <w:szCs w:val="20"/>
        </w:rPr>
        <w:t xml:space="preserve">/N/PE </w:t>
      </w:r>
    </w:p>
    <w:p w:rsidR="00996044" w:rsidRPr="00040FB6" w:rsidRDefault="00996044" w:rsidP="00996044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Gewicht:</w:t>
      </w:r>
      <w:r w:rsidRPr="00040FB6">
        <w:rPr>
          <w:rFonts w:ascii="Arial" w:hAnsi="Arial" w:cs="Arial"/>
          <w:sz w:val="20"/>
          <w:szCs w:val="20"/>
        </w:rPr>
        <w:tab/>
      </w:r>
      <w:r w:rsidRPr="00040FB6">
        <w:rPr>
          <w:rFonts w:ascii="Arial" w:hAnsi="Arial" w:cs="Arial"/>
          <w:sz w:val="20"/>
          <w:szCs w:val="20"/>
        </w:rPr>
        <w:tab/>
        <w:t xml:space="preserve">ca. </w:t>
      </w:r>
      <w:r>
        <w:rPr>
          <w:rFonts w:ascii="Arial" w:hAnsi="Arial" w:cs="Arial"/>
          <w:sz w:val="20"/>
          <w:szCs w:val="20"/>
        </w:rPr>
        <w:t>85</w:t>
      </w:r>
      <w:r w:rsidRPr="00040FB6">
        <w:rPr>
          <w:rFonts w:ascii="Arial" w:hAnsi="Arial" w:cs="Arial"/>
          <w:sz w:val="20"/>
          <w:szCs w:val="20"/>
        </w:rPr>
        <w:t xml:space="preserve"> kg</w:t>
      </w:r>
    </w:p>
    <w:p w:rsidR="00996044" w:rsidRPr="0076083A" w:rsidRDefault="00996044" w:rsidP="00996044">
      <w:pPr>
        <w:rPr>
          <w:rFonts w:ascii="Arial" w:hAnsi="Arial" w:cs="Arial"/>
          <w:sz w:val="20"/>
          <w:szCs w:val="20"/>
        </w:rPr>
      </w:pPr>
      <w:r w:rsidRPr="0076083A">
        <w:rPr>
          <w:rFonts w:ascii="Arial" w:hAnsi="Arial" w:cs="Arial"/>
          <w:sz w:val="20"/>
          <w:szCs w:val="20"/>
        </w:rPr>
        <w:t>Breite:</w:t>
      </w:r>
      <w:r w:rsidRPr="0076083A">
        <w:rPr>
          <w:rFonts w:ascii="Arial" w:hAnsi="Arial" w:cs="Arial"/>
          <w:sz w:val="20"/>
          <w:szCs w:val="20"/>
        </w:rPr>
        <w:tab/>
      </w:r>
      <w:r w:rsidRPr="0076083A">
        <w:rPr>
          <w:rFonts w:ascii="Arial" w:hAnsi="Arial" w:cs="Arial"/>
          <w:sz w:val="20"/>
          <w:szCs w:val="20"/>
        </w:rPr>
        <w:tab/>
      </w:r>
      <w:r w:rsidRPr="0076083A">
        <w:rPr>
          <w:rFonts w:ascii="Arial" w:hAnsi="Arial" w:cs="Arial"/>
          <w:sz w:val="20"/>
          <w:szCs w:val="20"/>
        </w:rPr>
        <w:tab/>
        <w:t>723 mm</w:t>
      </w:r>
    </w:p>
    <w:p w:rsidR="00996044" w:rsidRPr="0076083A" w:rsidRDefault="00996044" w:rsidP="00996044">
      <w:pPr>
        <w:rPr>
          <w:rFonts w:ascii="Arial" w:hAnsi="Arial" w:cs="Arial"/>
          <w:sz w:val="20"/>
          <w:szCs w:val="20"/>
        </w:rPr>
      </w:pPr>
      <w:r w:rsidRPr="0076083A">
        <w:rPr>
          <w:rFonts w:ascii="Arial" w:hAnsi="Arial" w:cs="Arial"/>
          <w:sz w:val="20"/>
          <w:szCs w:val="20"/>
        </w:rPr>
        <w:t>Höhe:</w:t>
      </w:r>
      <w:r w:rsidRPr="0076083A">
        <w:rPr>
          <w:rFonts w:ascii="Arial" w:hAnsi="Arial" w:cs="Arial"/>
          <w:sz w:val="20"/>
          <w:szCs w:val="20"/>
        </w:rPr>
        <w:tab/>
      </w:r>
      <w:r w:rsidRPr="0076083A">
        <w:rPr>
          <w:rFonts w:ascii="Arial" w:hAnsi="Arial" w:cs="Arial"/>
          <w:sz w:val="20"/>
          <w:szCs w:val="20"/>
        </w:rPr>
        <w:tab/>
      </w:r>
      <w:r w:rsidRPr="0076083A">
        <w:rPr>
          <w:rFonts w:ascii="Arial" w:hAnsi="Arial" w:cs="Arial"/>
          <w:sz w:val="20"/>
          <w:szCs w:val="20"/>
        </w:rPr>
        <w:tab/>
        <w:t>580 mm</w:t>
      </w:r>
    </w:p>
    <w:p w:rsidR="00996044" w:rsidRPr="0076083A" w:rsidRDefault="00996044" w:rsidP="00996044">
      <w:pPr>
        <w:rPr>
          <w:rFonts w:ascii="Arial" w:hAnsi="Arial" w:cs="Arial"/>
          <w:sz w:val="20"/>
          <w:szCs w:val="20"/>
        </w:rPr>
      </w:pPr>
      <w:r w:rsidRPr="0076083A">
        <w:rPr>
          <w:rFonts w:ascii="Arial" w:hAnsi="Arial" w:cs="Arial"/>
          <w:sz w:val="20"/>
          <w:szCs w:val="20"/>
        </w:rPr>
        <w:t>Tiefe:</w:t>
      </w:r>
      <w:r w:rsidRPr="0076083A">
        <w:rPr>
          <w:rFonts w:ascii="Arial" w:hAnsi="Arial" w:cs="Arial"/>
          <w:sz w:val="20"/>
          <w:szCs w:val="20"/>
        </w:rPr>
        <w:tab/>
      </w:r>
      <w:r w:rsidRPr="0076083A">
        <w:rPr>
          <w:rFonts w:ascii="Arial" w:hAnsi="Arial" w:cs="Arial"/>
          <w:sz w:val="20"/>
          <w:szCs w:val="20"/>
        </w:rPr>
        <w:tab/>
      </w:r>
      <w:r w:rsidRPr="0076083A">
        <w:rPr>
          <w:rFonts w:ascii="Arial" w:hAnsi="Arial" w:cs="Arial"/>
          <w:sz w:val="20"/>
          <w:szCs w:val="20"/>
        </w:rPr>
        <w:tab/>
        <w:t>540 mm (600 mm bei geöffneter Tassenschublade)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</w:p>
    <w:p w:rsidR="00996044" w:rsidRPr="00040FB6" w:rsidRDefault="00996044" w:rsidP="00996044">
      <w:pPr>
        <w:rPr>
          <w:rFonts w:ascii="Arial" w:hAnsi="Arial" w:cs="Arial"/>
          <w:sz w:val="20"/>
          <w:szCs w:val="20"/>
        </w:rPr>
      </w:pPr>
    </w:p>
    <w:p w:rsidR="00996044" w:rsidRPr="00040FB6" w:rsidRDefault="00996044" w:rsidP="00996044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Leistungsbeschreibung</w:t>
      </w:r>
    </w:p>
    <w:p w:rsidR="00996044" w:rsidRPr="002306D9" w:rsidRDefault="00996044" w:rsidP="00996044">
      <w:pPr>
        <w:rPr>
          <w:rFonts w:ascii="Arial" w:hAnsi="Arial" w:cs="Arial"/>
          <w:strike/>
          <w:sz w:val="20"/>
          <w:szCs w:val="20"/>
        </w:rPr>
      </w:pPr>
      <w:r w:rsidRPr="00A66C25">
        <w:rPr>
          <w:rFonts w:ascii="Arial" w:hAnsi="Arial" w:cs="Arial"/>
          <w:sz w:val="20"/>
          <w:szCs w:val="20"/>
        </w:rPr>
        <w:t>Ausgerüstet ist die Maschine mit zwei Brüh</w:t>
      </w:r>
      <w:r>
        <w:rPr>
          <w:rFonts w:ascii="Arial" w:hAnsi="Arial" w:cs="Arial"/>
          <w:sz w:val="20"/>
          <w:szCs w:val="20"/>
        </w:rPr>
        <w:t>g</w:t>
      </w:r>
      <w:r w:rsidRPr="00A66C25">
        <w:rPr>
          <w:rFonts w:ascii="Arial" w:hAnsi="Arial" w:cs="Arial"/>
          <w:sz w:val="20"/>
          <w:szCs w:val="20"/>
        </w:rPr>
        <w:t>ruppen</w:t>
      </w:r>
      <w:r>
        <w:rPr>
          <w:rFonts w:ascii="Arial" w:hAnsi="Arial" w:cs="Arial"/>
          <w:sz w:val="20"/>
          <w:szCs w:val="20"/>
        </w:rPr>
        <w:t>. Pro Brühgruppe verfügt die Kaffeemaschine über je einen luftgekühlten</w:t>
      </w:r>
      <w:r w:rsidRPr="00A66C25">
        <w:rPr>
          <w:rFonts w:ascii="Arial" w:hAnsi="Arial" w:cs="Arial"/>
          <w:sz w:val="20"/>
          <w:szCs w:val="20"/>
        </w:rPr>
        <w:t xml:space="preserve"> Bohnenbehälter</w:t>
      </w:r>
      <w:r>
        <w:rPr>
          <w:rFonts w:ascii="Arial" w:hAnsi="Arial" w:cs="Arial"/>
          <w:sz w:val="20"/>
          <w:szCs w:val="20"/>
        </w:rPr>
        <w:t xml:space="preserve"> mit einer Kapazität </w:t>
      </w:r>
      <w:r w:rsidRPr="0076083A">
        <w:rPr>
          <w:rFonts w:ascii="Arial" w:hAnsi="Arial" w:cs="Arial"/>
          <w:sz w:val="20"/>
          <w:szCs w:val="20"/>
        </w:rPr>
        <w:t xml:space="preserve">von </w:t>
      </w:r>
      <w:r>
        <w:rPr>
          <w:rFonts w:ascii="Arial" w:hAnsi="Arial" w:cs="Arial"/>
          <w:sz w:val="20"/>
          <w:szCs w:val="20"/>
        </w:rPr>
        <w:t xml:space="preserve">jeweils </w:t>
      </w:r>
      <w:r w:rsidRPr="0076083A">
        <w:rPr>
          <w:rFonts w:ascii="Arial" w:hAnsi="Arial" w:cs="Arial"/>
          <w:sz w:val="20"/>
          <w:szCs w:val="20"/>
        </w:rPr>
        <w:t>550 g.</w:t>
      </w:r>
      <w:r>
        <w:rPr>
          <w:rFonts w:ascii="Arial" w:hAnsi="Arial" w:cs="Arial"/>
          <w:sz w:val="20"/>
          <w:szCs w:val="20"/>
        </w:rPr>
        <w:t xml:space="preserve"> Somit </w:t>
      </w:r>
      <w:r w:rsidRPr="00A675FC">
        <w:rPr>
          <w:rFonts w:ascii="Arial" w:hAnsi="Arial" w:cs="Arial"/>
          <w:sz w:val="20"/>
          <w:szCs w:val="20"/>
        </w:rPr>
        <w:t>können</w:t>
      </w:r>
      <w:r w:rsidRPr="00A675FC">
        <w:rPr>
          <w:rFonts w:ascii="Arial" w:hAnsi="Arial" w:cs="Arial"/>
          <w:color w:val="FF0000"/>
          <w:sz w:val="20"/>
          <w:szCs w:val="20"/>
        </w:rPr>
        <w:t xml:space="preserve"> </w:t>
      </w:r>
      <w:r w:rsidRPr="0076083A">
        <w:rPr>
          <w:rFonts w:ascii="Arial" w:hAnsi="Arial" w:cs="Arial"/>
          <w:sz w:val="20"/>
          <w:szCs w:val="20"/>
        </w:rPr>
        <w:t>zwei verschiedene Bohnen, beispielsweise Espresso- und Café Crème-Bohnen, zubereitet werden.</w:t>
      </w:r>
      <w:r>
        <w:rPr>
          <w:rFonts w:ascii="Arial" w:hAnsi="Arial" w:cs="Arial"/>
          <w:sz w:val="20"/>
          <w:szCs w:val="20"/>
        </w:rPr>
        <w:t xml:space="preserve"> </w:t>
      </w:r>
      <w:r w:rsidRPr="0076083A">
        <w:rPr>
          <w:rFonts w:ascii="Arial" w:hAnsi="Arial" w:cs="Arial"/>
          <w:sz w:val="20"/>
          <w:szCs w:val="20"/>
        </w:rPr>
        <w:t>Die in die Maschine integrierten Mahlwerke</w:t>
      </w:r>
      <w:r>
        <w:rPr>
          <w:rFonts w:ascii="Arial" w:hAnsi="Arial" w:cs="Arial"/>
          <w:sz w:val="20"/>
          <w:szCs w:val="20"/>
        </w:rPr>
        <w:t xml:space="preserve"> füllen automatisch das Kaffeemehl in den eingespannten leeren Siebträger. 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Das Mehl wird dann mit dem optimalen Anpressdruck </w:t>
      </w:r>
      <w:r w:rsidRPr="00100889">
        <w:rPr>
          <w:rFonts w:ascii="Arial" w:hAnsi="Arial" w:cs="Arial"/>
          <w:sz w:val="20"/>
          <w:szCs w:val="20"/>
        </w:rPr>
        <w:t>zur Zubereitung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sz w:val="20"/>
          <w:szCs w:val="20"/>
        </w:rPr>
        <w:t>getampert</w:t>
      </w:r>
      <w:proofErr w:type="spellEnd"/>
      <w:r>
        <w:rPr>
          <w:rFonts w:ascii="Arial" w:hAnsi="Arial" w:cs="Arial"/>
          <w:sz w:val="20"/>
          <w:szCs w:val="20"/>
        </w:rPr>
        <w:t xml:space="preserve">. </w:t>
      </w:r>
      <w:r w:rsidRPr="00040FB6">
        <w:rPr>
          <w:rFonts w:ascii="Arial" w:hAnsi="Arial" w:cs="Arial"/>
          <w:sz w:val="20"/>
          <w:szCs w:val="20"/>
        </w:rPr>
        <w:t>Pro Getränk kann die ideale Brühtemperatur</w:t>
      </w:r>
      <w:r>
        <w:rPr>
          <w:rFonts w:ascii="Arial" w:hAnsi="Arial" w:cs="Arial"/>
          <w:sz w:val="20"/>
          <w:szCs w:val="20"/>
        </w:rPr>
        <w:t xml:space="preserve"> und die </w:t>
      </w:r>
      <w:r w:rsidRPr="00040FB6">
        <w:rPr>
          <w:rFonts w:ascii="Arial" w:hAnsi="Arial" w:cs="Arial"/>
          <w:sz w:val="20"/>
          <w:szCs w:val="20"/>
        </w:rPr>
        <w:t xml:space="preserve">Kaffeemehlmenge </w:t>
      </w:r>
      <w:r w:rsidRPr="00100889">
        <w:rPr>
          <w:rFonts w:ascii="Arial" w:hAnsi="Arial" w:cs="Arial"/>
          <w:sz w:val="20"/>
          <w:szCs w:val="20"/>
        </w:rPr>
        <w:t>auf die verwendete Bohne</w:t>
      </w:r>
      <w:r w:rsidRPr="00040FB6">
        <w:rPr>
          <w:rFonts w:ascii="Arial" w:hAnsi="Arial" w:cs="Arial"/>
          <w:sz w:val="20"/>
          <w:szCs w:val="20"/>
        </w:rPr>
        <w:t xml:space="preserve"> </w:t>
      </w:r>
      <w:r>
        <w:rPr>
          <w:rFonts w:ascii="Arial" w:hAnsi="Arial" w:cs="Arial"/>
          <w:sz w:val="20"/>
          <w:szCs w:val="20"/>
        </w:rPr>
        <w:t xml:space="preserve">eingestellt werden. Der Mahlgrad ist je Brühgruppe elektrisch einstellbar. Um eine gleichbleibende Kaffeequalität sicherstellen zu können, verfügt die WMF espresso über den </w:t>
      </w:r>
      <w:r w:rsidRPr="00342E2E">
        <w:rPr>
          <w:rFonts w:ascii="Arial" w:hAnsi="Arial" w:cs="Arial"/>
          <w:sz w:val="20"/>
          <w:szCs w:val="20"/>
        </w:rPr>
        <w:t>Dynamic Coffee Assist</w:t>
      </w:r>
      <w:r>
        <w:rPr>
          <w:rFonts w:ascii="Arial" w:hAnsi="Arial" w:cs="Arial"/>
          <w:sz w:val="20"/>
          <w:szCs w:val="20"/>
        </w:rPr>
        <w:t xml:space="preserve">: Automatisch gleicht das System die aktuellen Brühungen mit den ursprünglichen Referenzgetränken ab. Ergibt sich hier eine Differenz justiert die Maschine den Mahlgrad und/ oder die Mahlmenge nach. </w:t>
      </w:r>
      <w:r w:rsidRPr="00342E2E">
        <w:rPr>
          <w:rFonts w:ascii="Arial" w:hAnsi="Arial" w:cs="Arial"/>
          <w:sz w:val="20"/>
          <w:szCs w:val="20"/>
        </w:rPr>
        <w:t xml:space="preserve">So kann ohne manuelles Eingreifen die Qualität aller </w:t>
      </w:r>
      <w:r>
        <w:rPr>
          <w:rFonts w:ascii="Arial" w:hAnsi="Arial" w:cs="Arial"/>
          <w:sz w:val="20"/>
          <w:szCs w:val="20"/>
        </w:rPr>
        <w:t>e</w:t>
      </w:r>
      <w:r w:rsidRPr="00342E2E">
        <w:rPr>
          <w:rFonts w:ascii="Arial" w:hAnsi="Arial" w:cs="Arial"/>
          <w:sz w:val="20"/>
          <w:szCs w:val="20"/>
        </w:rPr>
        <w:t>spressobasierten Getränke konstant gehalten werden.</w:t>
      </w:r>
    </w:p>
    <w:p w:rsidR="00996044" w:rsidRPr="002306D9" w:rsidRDefault="00996044" w:rsidP="00996044">
      <w:pPr>
        <w:rPr>
          <w:rFonts w:ascii="Arial" w:hAnsi="Arial" w:cs="Arial"/>
          <w:strike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Zur Kaffeezubereitung kann zwischen zwei Siebträgern gewählt werden: Einzel- oder Doppelauslauf. Neben dem automatischen Mahlen bietet die Maschine auch die Möglichkeit der manuellen Zugabe von Kaffeemehl um eine weitere Kaffeesorte zu zubereiten.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Zur Herstellung von heißer Milch oder heißem Milchschaum stehen zwei verschiedenen Varianten zur Verfügung: Zum einen besteht die Möglichkeit die Milch über die Dampflanze per Funktion „Auto </w:t>
      </w:r>
      <w:proofErr w:type="spellStart"/>
      <w:r>
        <w:rPr>
          <w:rFonts w:ascii="Arial" w:hAnsi="Arial" w:cs="Arial"/>
          <w:sz w:val="20"/>
          <w:szCs w:val="20"/>
        </w:rPr>
        <w:t>Steam</w:t>
      </w:r>
      <w:proofErr w:type="spellEnd"/>
      <w:r>
        <w:rPr>
          <w:rFonts w:ascii="Arial" w:hAnsi="Arial" w:cs="Arial"/>
          <w:sz w:val="20"/>
          <w:szCs w:val="20"/>
        </w:rPr>
        <w:t xml:space="preserve">“ vollautomatisch zuzubereiten. </w:t>
      </w:r>
      <w:r w:rsidRPr="0036676C">
        <w:rPr>
          <w:rFonts w:ascii="Arial" w:hAnsi="Arial" w:cs="Arial"/>
          <w:sz w:val="20"/>
          <w:szCs w:val="20"/>
        </w:rPr>
        <w:t xml:space="preserve">Hierfür stehen </w:t>
      </w:r>
      <w:r>
        <w:rPr>
          <w:rFonts w:ascii="Arial" w:hAnsi="Arial" w:cs="Arial"/>
          <w:sz w:val="20"/>
          <w:szCs w:val="20"/>
        </w:rPr>
        <w:t>drei</w:t>
      </w:r>
      <w:r w:rsidRPr="0036676C">
        <w:rPr>
          <w:rFonts w:ascii="Arial" w:hAnsi="Arial" w:cs="Arial"/>
          <w:sz w:val="20"/>
          <w:szCs w:val="20"/>
        </w:rPr>
        <w:t xml:space="preserve"> Qualitätsstufen </w:t>
      </w:r>
      <w:r w:rsidRPr="00440613">
        <w:rPr>
          <w:rFonts w:ascii="Arial" w:hAnsi="Arial" w:cs="Arial"/>
          <w:sz w:val="20"/>
          <w:szCs w:val="20"/>
        </w:rPr>
        <w:t>zur Zubereitung des Milchschaums zur Verfügung: Milchschaum superfein, fein oder Standard. Die einstellbare</w:t>
      </w:r>
      <w:r w:rsidRPr="0036676C">
        <w:rPr>
          <w:rFonts w:ascii="Arial" w:hAnsi="Arial" w:cs="Arial"/>
          <w:sz w:val="20"/>
          <w:szCs w:val="20"/>
        </w:rPr>
        <w:t xml:space="preserve"> Temperatur (60-80°C) für die Heißmilch- und Milchschaumzubereitung mit der </w:t>
      </w:r>
      <w:r>
        <w:rPr>
          <w:rFonts w:ascii="Arial" w:hAnsi="Arial" w:cs="Arial"/>
          <w:sz w:val="20"/>
          <w:szCs w:val="20"/>
        </w:rPr>
        <w:t xml:space="preserve">Auto </w:t>
      </w:r>
      <w:proofErr w:type="spellStart"/>
      <w:r>
        <w:rPr>
          <w:rFonts w:ascii="Arial" w:hAnsi="Arial" w:cs="Arial"/>
          <w:sz w:val="20"/>
          <w:szCs w:val="20"/>
        </w:rPr>
        <w:t>Steam</w:t>
      </w:r>
      <w:proofErr w:type="spellEnd"/>
      <w:r>
        <w:rPr>
          <w:rFonts w:ascii="Arial" w:hAnsi="Arial" w:cs="Arial"/>
          <w:sz w:val="20"/>
          <w:szCs w:val="20"/>
        </w:rPr>
        <w:t xml:space="preserve">-Funktion </w:t>
      </w:r>
      <w:r w:rsidRPr="0036676C">
        <w:rPr>
          <w:rFonts w:ascii="Arial" w:hAnsi="Arial" w:cs="Arial"/>
          <w:sz w:val="20"/>
          <w:szCs w:val="20"/>
        </w:rPr>
        <w:t>wird durch einen Sensor kontrolliert. Bei Erreichen der Temperatur schaltet sich die Dampf</w:t>
      </w:r>
      <w:r>
        <w:rPr>
          <w:rFonts w:ascii="Arial" w:hAnsi="Arial" w:cs="Arial"/>
          <w:sz w:val="20"/>
          <w:szCs w:val="20"/>
        </w:rPr>
        <w:t>ausgabe</w:t>
      </w:r>
      <w:r>
        <w:rPr>
          <w:rFonts w:ascii="Arial" w:hAnsi="Arial" w:cs="Arial"/>
          <w:color w:val="FF0000"/>
          <w:sz w:val="20"/>
          <w:szCs w:val="20"/>
        </w:rPr>
        <w:t xml:space="preserve"> </w:t>
      </w:r>
      <w:r w:rsidRPr="0036676C">
        <w:rPr>
          <w:rFonts w:ascii="Arial" w:hAnsi="Arial" w:cs="Arial"/>
          <w:sz w:val="20"/>
          <w:szCs w:val="20"/>
        </w:rPr>
        <w:t xml:space="preserve">automatisch ab. Die Dampflanze kann ebenso zur Erwärmung von Getränken bis zur gewünschten/eingestellten Temperatur genutzt werden. Es besteht mittels der </w:t>
      </w:r>
      <w:proofErr w:type="spellStart"/>
      <w:r w:rsidRPr="0036676C">
        <w:rPr>
          <w:rFonts w:ascii="Arial" w:hAnsi="Arial" w:cs="Arial"/>
          <w:sz w:val="20"/>
          <w:szCs w:val="20"/>
        </w:rPr>
        <w:t>Override</w:t>
      </w:r>
      <w:proofErr w:type="spellEnd"/>
      <w:r w:rsidRPr="0036676C">
        <w:rPr>
          <w:rFonts w:ascii="Arial" w:hAnsi="Arial" w:cs="Arial"/>
          <w:sz w:val="20"/>
          <w:szCs w:val="20"/>
        </w:rPr>
        <w:t>-Funktion auch die Möglichkeit, das Getränk über dieses Temperaturlimit hinaus zu erhitzen.</w:t>
      </w:r>
      <w:r>
        <w:rPr>
          <w:rFonts w:ascii="Arial" w:hAnsi="Arial" w:cs="Arial"/>
          <w:sz w:val="20"/>
          <w:szCs w:val="20"/>
        </w:rPr>
        <w:t xml:space="preserve"> Alternativ kann die Zubereitung des Milchschaums oder </w:t>
      </w:r>
      <w:r w:rsidRPr="00440613">
        <w:rPr>
          <w:rFonts w:ascii="Arial" w:hAnsi="Arial" w:cs="Arial"/>
          <w:sz w:val="20"/>
          <w:szCs w:val="20"/>
        </w:rPr>
        <w:t>das Erwärmen eines Getränkes</w:t>
      </w:r>
      <w:r>
        <w:rPr>
          <w:rFonts w:ascii="Arial" w:hAnsi="Arial" w:cs="Arial"/>
          <w:sz w:val="20"/>
          <w:szCs w:val="20"/>
        </w:rPr>
        <w:t xml:space="preserve"> auch über die zweite Dampflanze „Basic </w:t>
      </w:r>
      <w:proofErr w:type="spellStart"/>
      <w:r>
        <w:rPr>
          <w:rFonts w:ascii="Arial" w:hAnsi="Arial" w:cs="Arial"/>
          <w:sz w:val="20"/>
          <w:szCs w:val="20"/>
        </w:rPr>
        <w:t>Steam</w:t>
      </w:r>
      <w:proofErr w:type="spellEnd"/>
      <w:r>
        <w:rPr>
          <w:rFonts w:ascii="Arial" w:hAnsi="Arial" w:cs="Arial"/>
          <w:sz w:val="20"/>
          <w:szCs w:val="20"/>
        </w:rPr>
        <w:t xml:space="preserve">“ manuell erfolgen. 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Durch die Optionen bei der Milchschaumerstellung und den voreingestellten Parametern z.B. bei der Mehldosierung und dem Tampen verbindet die Maschine die Vorteile eines Halbautomat mit denen eines </w:t>
      </w:r>
      <w:proofErr w:type="spellStart"/>
      <w:r>
        <w:rPr>
          <w:rFonts w:ascii="Arial" w:hAnsi="Arial" w:cs="Arial"/>
          <w:sz w:val="20"/>
          <w:szCs w:val="20"/>
        </w:rPr>
        <w:t>Vollautomats</w:t>
      </w:r>
      <w:proofErr w:type="spellEnd"/>
      <w:r>
        <w:rPr>
          <w:rFonts w:ascii="Arial" w:hAnsi="Arial" w:cs="Arial"/>
          <w:sz w:val="20"/>
          <w:szCs w:val="20"/>
        </w:rPr>
        <w:t>: Das handwerkliche Zubereiten von Kaffeespezialitäten mit der Prozesssicherheit einer automatischen Herstellung.</w:t>
      </w:r>
    </w:p>
    <w:p w:rsidR="00996044" w:rsidRPr="00440613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Pro Brühgruppe stehen drei Produkttasten zur Verfügung. So kann beispielsweise für die Espressobohnen ein Ristretto, ein Espresso und ein </w:t>
      </w:r>
      <w:proofErr w:type="spellStart"/>
      <w:r>
        <w:rPr>
          <w:rFonts w:ascii="Arial" w:hAnsi="Arial" w:cs="Arial"/>
          <w:sz w:val="20"/>
          <w:szCs w:val="20"/>
        </w:rPr>
        <w:t>Lungo</w:t>
      </w:r>
      <w:proofErr w:type="spellEnd"/>
      <w:r>
        <w:rPr>
          <w:rFonts w:ascii="Arial" w:hAnsi="Arial" w:cs="Arial"/>
          <w:sz w:val="20"/>
          <w:szCs w:val="20"/>
        </w:rPr>
        <w:t xml:space="preserve"> eingestellt werden. </w:t>
      </w:r>
      <w:r w:rsidRPr="00467D31">
        <w:rPr>
          <w:rFonts w:ascii="Arial" w:hAnsi="Arial" w:cs="Arial"/>
          <w:sz w:val="20"/>
          <w:szCs w:val="20"/>
        </w:rPr>
        <w:t xml:space="preserve">Über die </w:t>
      </w:r>
      <w:proofErr w:type="spellStart"/>
      <w:r w:rsidRPr="00467D31">
        <w:rPr>
          <w:rFonts w:ascii="Arial" w:hAnsi="Arial" w:cs="Arial"/>
          <w:sz w:val="20"/>
          <w:szCs w:val="20"/>
        </w:rPr>
        <w:t>Baristataste</w:t>
      </w:r>
      <w:proofErr w:type="spellEnd"/>
      <w:r w:rsidRPr="00467D31">
        <w:rPr>
          <w:rFonts w:ascii="Arial" w:hAnsi="Arial" w:cs="Arial"/>
          <w:sz w:val="20"/>
          <w:szCs w:val="20"/>
        </w:rPr>
        <w:t xml:space="preserve"> kann direkt vor der Kaffeeentnahme noch individuell die Kaffeestärke gewählt werden </w:t>
      </w:r>
      <w:r w:rsidRPr="00440613">
        <w:rPr>
          <w:rFonts w:ascii="Arial" w:hAnsi="Arial" w:cs="Arial"/>
          <w:sz w:val="20"/>
          <w:szCs w:val="20"/>
        </w:rPr>
        <w:t>(Verwendung von 15% mehr oder 15 weni</w:t>
      </w:r>
      <w:bookmarkStart w:id="2" w:name="_GoBack"/>
      <w:bookmarkEnd w:id="2"/>
      <w:r w:rsidRPr="00440613">
        <w:rPr>
          <w:rFonts w:ascii="Arial" w:hAnsi="Arial" w:cs="Arial"/>
          <w:sz w:val="20"/>
          <w:szCs w:val="20"/>
        </w:rPr>
        <w:t xml:space="preserve">ger Kaffeemehl bei gleicher Ausgabemenge). </w:t>
      </w:r>
    </w:p>
    <w:p w:rsidR="00996044" w:rsidRPr="00440613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A</w:t>
      </w:r>
      <w:r w:rsidRPr="00440613">
        <w:rPr>
          <w:rFonts w:ascii="Arial" w:hAnsi="Arial" w:cs="Arial"/>
          <w:sz w:val="20"/>
          <w:szCs w:val="20"/>
        </w:rPr>
        <w:t>uf der linken Seite über der Auto</w:t>
      </w:r>
      <w:r>
        <w:rPr>
          <w:rFonts w:ascii="Arial" w:hAnsi="Arial" w:cs="Arial"/>
          <w:sz w:val="20"/>
          <w:szCs w:val="20"/>
        </w:rPr>
        <w:t xml:space="preserve"> </w:t>
      </w:r>
      <w:proofErr w:type="spellStart"/>
      <w:r w:rsidRPr="00440613">
        <w:rPr>
          <w:rFonts w:ascii="Arial" w:hAnsi="Arial" w:cs="Arial"/>
          <w:sz w:val="20"/>
          <w:szCs w:val="20"/>
        </w:rPr>
        <w:t>Steam</w:t>
      </w:r>
      <w:proofErr w:type="spellEnd"/>
      <w:r w:rsidRPr="00440613">
        <w:rPr>
          <w:rFonts w:ascii="Arial" w:hAnsi="Arial" w:cs="Arial"/>
          <w:sz w:val="20"/>
          <w:szCs w:val="20"/>
        </w:rPr>
        <w:t xml:space="preserve"> Dampfausgabe sind zwei Tasten: Eine zum Erwärmen von Getränken und die Zweite um einer der verschiedenen Milchschaumqualitäten auszuwählen. Für die separate Heißwasserausgabe sind auf der rechten Seite ebenfalls zwei Tasten für unterschiedliche Mengen vorhanden.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In das Gitter der Tropfschale sind unterhalb der Siebträger hochklappbare </w:t>
      </w:r>
      <w:r w:rsidRPr="00440613">
        <w:rPr>
          <w:rFonts w:ascii="Arial" w:hAnsi="Arial" w:cs="Arial"/>
          <w:sz w:val="20"/>
          <w:szCs w:val="20"/>
        </w:rPr>
        <w:t>Tassentische integriert.</w:t>
      </w:r>
      <w:r>
        <w:rPr>
          <w:rFonts w:ascii="Arial" w:hAnsi="Arial" w:cs="Arial"/>
          <w:sz w:val="20"/>
          <w:szCs w:val="20"/>
        </w:rPr>
        <w:t xml:space="preserve"> So kann z.B. eine Espressotasse direkt unter dem Kaffeeauslauf platziert werden. 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Insgesamt können unter dem Doppelauslauf Gefäße mit einer Höhen von bis zu </w:t>
      </w:r>
      <w:r w:rsidRPr="009819B9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>34</w:t>
      </w:r>
      <w:r w:rsidRPr="009819B9">
        <w:rPr>
          <w:rFonts w:ascii="Arial" w:hAnsi="Arial" w:cs="Arial"/>
          <w:sz w:val="20"/>
          <w:szCs w:val="20"/>
        </w:rPr>
        <w:t xml:space="preserve"> mm</w:t>
      </w:r>
      <w:r>
        <w:rPr>
          <w:rFonts w:ascii="Arial" w:hAnsi="Arial" w:cs="Arial"/>
          <w:sz w:val="20"/>
          <w:szCs w:val="20"/>
        </w:rPr>
        <w:t xml:space="preserve"> untergestellt werden, unter dem Einzelauslauf bis zu </w:t>
      </w:r>
      <w:r w:rsidRPr="009819B9">
        <w:rPr>
          <w:rFonts w:ascii="Arial" w:hAnsi="Arial" w:cs="Arial"/>
          <w:sz w:val="20"/>
          <w:szCs w:val="20"/>
        </w:rPr>
        <w:t>1</w:t>
      </w:r>
      <w:r>
        <w:rPr>
          <w:rFonts w:ascii="Arial" w:hAnsi="Arial" w:cs="Arial"/>
          <w:sz w:val="20"/>
          <w:szCs w:val="20"/>
        </w:rPr>
        <w:t>39</w:t>
      </w:r>
      <w:r w:rsidRPr="009819B9">
        <w:rPr>
          <w:rFonts w:ascii="Arial" w:hAnsi="Arial" w:cs="Arial"/>
          <w:sz w:val="20"/>
          <w:szCs w:val="20"/>
        </w:rPr>
        <w:t xml:space="preserve"> mm.</w:t>
      </w:r>
      <w:r>
        <w:rPr>
          <w:rFonts w:ascii="Arial" w:hAnsi="Arial" w:cs="Arial"/>
          <w:sz w:val="20"/>
          <w:szCs w:val="20"/>
        </w:rPr>
        <w:t xml:space="preserve"> Die Unterstellhöhe des Heißwasserauslaufs beträgt </w:t>
      </w:r>
      <w:r w:rsidRPr="009819B9">
        <w:rPr>
          <w:rFonts w:ascii="Arial" w:hAnsi="Arial" w:cs="Arial"/>
          <w:sz w:val="20"/>
          <w:szCs w:val="20"/>
        </w:rPr>
        <w:t>213 mm.</w:t>
      </w:r>
      <w:r>
        <w:rPr>
          <w:rFonts w:ascii="Arial" w:hAnsi="Arial" w:cs="Arial"/>
          <w:sz w:val="20"/>
          <w:szCs w:val="20"/>
        </w:rPr>
        <w:t xml:space="preserve"> 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Die Oberseite der Kaffeemaschine dient als Tassenablage. Die Fläche ist beheizt und erwärmt somit die abgestellten Tassen. Um eine optimale Temperierung zu gewähren verfügt die WMF espresso über eine Tassendusche (</w:t>
      </w:r>
      <w:proofErr w:type="spellStart"/>
      <w:r>
        <w:rPr>
          <w:rFonts w:ascii="Arial" w:hAnsi="Arial" w:cs="Arial"/>
          <w:sz w:val="20"/>
          <w:szCs w:val="20"/>
        </w:rPr>
        <w:t>Steam</w:t>
      </w:r>
      <w:proofErr w:type="spellEnd"/>
      <w:r>
        <w:rPr>
          <w:rFonts w:ascii="Arial" w:hAnsi="Arial" w:cs="Arial"/>
          <w:sz w:val="20"/>
          <w:szCs w:val="20"/>
        </w:rPr>
        <w:t xml:space="preserve"> Jet). Diese erhitzt die gesamte Tasse mit Hilfe von heißem Dampf.</w:t>
      </w:r>
    </w:p>
    <w:p w:rsidR="00996044" w:rsidRPr="00104CD8" w:rsidRDefault="00996044" w:rsidP="00996044">
      <w:pPr>
        <w:rPr>
          <w:rFonts w:ascii="Arial" w:hAnsi="Arial" w:cs="Arial"/>
          <w:strike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Unter der Tassenablage befinden sich die Bohnenbehälter. Um die Behälter zu befüllen bzw. zu entnehmen kann der Tassentisch einfach nach hinten geschoben werden. 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</w:t>
      </w:r>
      <w:r w:rsidRPr="00040FB6">
        <w:rPr>
          <w:rFonts w:ascii="Arial" w:hAnsi="Arial" w:cs="Arial"/>
          <w:sz w:val="20"/>
          <w:szCs w:val="20"/>
        </w:rPr>
        <w:t>Bedienerführung, die Einstellung der Funktionen, Status- Funktions- und Fehleranzeigen erfolgen über das mittig angeordnete</w:t>
      </w:r>
      <w:r>
        <w:rPr>
          <w:rFonts w:ascii="Arial" w:hAnsi="Arial" w:cs="Arial"/>
          <w:sz w:val="20"/>
          <w:szCs w:val="20"/>
        </w:rPr>
        <w:t xml:space="preserve"> Touch-Display.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  <w:r w:rsidRPr="005269EB">
        <w:rPr>
          <w:rFonts w:ascii="Arial" w:hAnsi="Arial" w:cs="Arial"/>
          <w:sz w:val="20"/>
          <w:szCs w:val="20"/>
        </w:rPr>
        <w:t>Die Zugangsberechtigung zu den drei unterschiedlichen Funktionsebenen kann durch PIN-Codes gesichert werden. Eine Mikroprozessorsteuerung regelt und kontrolliert sämtliche Vorgänge.</w:t>
      </w:r>
    </w:p>
    <w:p w:rsidR="00996044" w:rsidRPr="00762691" w:rsidRDefault="00996044" w:rsidP="00996044">
      <w:pPr>
        <w:rPr>
          <w:rFonts w:ascii="Arial" w:hAnsi="Arial" w:cs="Arial"/>
          <w:sz w:val="20"/>
          <w:szCs w:val="20"/>
        </w:rPr>
      </w:pPr>
      <w:r w:rsidRPr="00762691">
        <w:rPr>
          <w:rFonts w:ascii="Arial" w:hAnsi="Arial" w:cs="Arial"/>
          <w:sz w:val="20"/>
          <w:szCs w:val="20"/>
        </w:rPr>
        <w:t xml:space="preserve">Über eine integrierte USB-Schnittstelle können Datensicherungen vorgenommen, Updates </w:t>
      </w:r>
      <w:r>
        <w:rPr>
          <w:rFonts w:ascii="Arial" w:hAnsi="Arial" w:cs="Arial"/>
          <w:sz w:val="20"/>
          <w:szCs w:val="20"/>
        </w:rPr>
        <w:t xml:space="preserve">durchgeführt, </w:t>
      </w:r>
      <w:r w:rsidRPr="00762691">
        <w:rPr>
          <w:rFonts w:ascii="Arial" w:hAnsi="Arial" w:cs="Arial"/>
          <w:sz w:val="20"/>
          <w:szCs w:val="20"/>
        </w:rPr>
        <w:t>Protokolle über Pflegeintervalle</w:t>
      </w:r>
      <w:r>
        <w:rPr>
          <w:rFonts w:ascii="Arial" w:hAnsi="Arial" w:cs="Arial"/>
          <w:sz w:val="20"/>
          <w:szCs w:val="20"/>
        </w:rPr>
        <w:t xml:space="preserve"> oder Zählerstände</w:t>
      </w:r>
      <w:r w:rsidRPr="00762691">
        <w:rPr>
          <w:rFonts w:ascii="Arial" w:hAnsi="Arial" w:cs="Arial"/>
          <w:sz w:val="20"/>
          <w:szCs w:val="20"/>
        </w:rPr>
        <w:t xml:space="preserve"> exportiert werden.</w:t>
      </w:r>
    </w:p>
    <w:p w:rsidR="00996044" w:rsidRPr="00D81AE6" w:rsidRDefault="00996044" w:rsidP="00996044">
      <w:pPr>
        <w:rPr>
          <w:rFonts w:ascii="Arial" w:hAnsi="Arial" w:cs="Arial"/>
          <w:sz w:val="20"/>
          <w:szCs w:val="20"/>
        </w:rPr>
      </w:pPr>
      <w:r w:rsidRPr="00D81AE6">
        <w:rPr>
          <w:rFonts w:ascii="Arial" w:hAnsi="Arial" w:cs="Arial"/>
          <w:sz w:val="20"/>
          <w:szCs w:val="20"/>
        </w:rPr>
        <w:t xml:space="preserve">Die erforderlichen Reinigungsvorgänge werden über das Display gestartet. Hier werden während der gesamten Abläufe auch die einzelnen Schritte als Unterstützung in Form einer grafikanimierten </w:t>
      </w:r>
    </w:p>
    <w:p w:rsidR="00996044" w:rsidRPr="00D81AE6" w:rsidRDefault="00996044" w:rsidP="00996044">
      <w:pPr>
        <w:rPr>
          <w:rFonts w:ascii="Arial" w:hAnsi="Arial" w:cs="Arial"/>
          <w:sz w:val="20"/>
          <w:szCs w:val="20"/>
        </w:rPr>
      </w:pPr>
      <w:r w:rsidRPr="00D81AE6">
        <w:rPr>
          <w:rFonts w:ascii="Arial" w:hAnsi="Arial" w:cs="Arial"/>
          <w:sz w:val="20"/>
          <w:szCs w:val="20"/>
        </w:rPr>
        <w:t>Bedienführung dargestellt.</w:t>
      </w:r>
    </w:p>
    <w:p w:rsidR="00996044" w:rsidRPr="00D81AE6" w:rsidRDefault="00996044" w:rsidP="00996044">
      <w:pPr>
        <w:rPr>
          <w:rFonts w:ascii="Arial" w:hAnsi="Arial" w:cs="Arial"/>
          <w:sz w:val="20"/>
          <w:szCs w:val="20"/>
        </w:rPr>
      </w:pPr>
      <w:r w:rsidRPr="00D81AE6">
        <w:rPr>
          <w:rFonts w:ascii="Arial" w:hAnsi="Arial" w:cs="Arial"/>
          <w:sz w:val="20"/>
          <w:szCs w:val="20"/>
        </w:rPr>
        <w:t xml:space="preserve">Zur täglichen Reinigung der Brühgruppen werden nach Vorbereitung </w:t>
      </w:r>
      <w:r>
        <w:rPr>
          <w:rFonts w:ascii="Arial" w:hAnsi="Arial" w:cs="Arial"/>
          <w:sz w:val="20"/>
          <w:szCs w:val="20"/>
        </w:rPr>
        <w:t xml:space="preserve">mit </w:t>
      </w:r>
      <w:r w:rsidRPr="00D81AE6">
        <w:rPr>
          <w:rFonts w:ascii="Arial" w:hAnsi="Arial" w:cs="Arial"/>
          <w:sz w:val="20"/>
          <w:szCs w:val="20"/>
        </w:rPr>
        <w:t xml:space="preserve">Reinigungsmittel alle </w:t>
      </w:r>
    </w:p>
    <w:p w:rsidR="00996044" w:rsidRPr="00D81AE6" w:rsidRDefault="00996044" w:rsidP="00996044">
      <w:pPr>
        <w:rPr>
          <w:rFonts w:ascii="Arial" w:hAnsi="Arial" w:cs="Arial"/>
          <w:sz w:val="20"/>
          <w:szCs w:val="20"/>
        </w:rPr>
      </w:pPr>
      <w:proofErr w:type="gramStart"/>
      <w:r>
        <w:rPr>
          <w:rFonts w:ascii="Arial" w:hAnsi="Arial" w:cs="Arial"/>
          <w:sz w:val="20"/>
          <w:szCs w:val="20"/>
        </w:rPr>
        <w:t>kaffee</w:t>
      </w:r>
      <w:r w:rsidRPr="00D81AE6">
        <w:rPr>
          <w:rFonts w:ascii="Arial" w:hAnsi="Arial" w:cs="Arial"/>
          <w:sz w:val="20"/>
          <w:szCs w:val="20"/>
        </w:rPr>
        <w:t>führenden</w:t>
      </w:r>
      <w:proofErr w:type="gramEnd"/>
      <w:r w:rsidRPr="00D81AE6">
        <w:rPr>
          <w:rFonts w:ascii="Arial" w:hAnsi="Arial" w:cs="Arial"/>
          <w:sz w:val="20"/>
          <w:szCs w:val="20"/>
        </w:rPr>
        <w:t xml:space="preserve"> Komponenten automatisch gespült und gereinigt. 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Die Dampfausläufe, Siebe und Siebträger werden manuell nach Bedarf gereinigt, mindestens aber einmal pro Woche. </w:t>
      </w:r>
      <w:r w:rsidRPr="001926ED">
        <w:rPr>
          <w:rFonts w:ascii="Arial" w:hAnsi="Arial" w:cs="Arial"/>
          <w:sz w:val="20"/>
          <w:szCs w:val="20"/>
        </w:rPr>
        <w:t xml:space="preserve">Die Tropfgitter sowie die Tropfschalen sind zur Reinigung </w:t>
      </w:r>
      <w:proofErr w:type="spellStart"/>
      <w:r w:rsidR="005C1A76" w:rsidRPr="001926ED">
        <w:rPr>
          <w:rFonts w:ascii="Arial" w:hAnsi="Arial" w:cs="Arial"/>
          <w:sz w:val="20"/>
          <w:szCs w:val="20"/>
        </w:rPr>
        <w:t>entnehmbar</w:t>
      </w:r>
      <w:proofErr w:type="spellEnd"/>
      <w:r w:rsidR="005C1A76">
        <w:rPr>
          <w:rFonts w:ascii="Arial" w:hAnsi="Arial" w:cs="Arial"/>
          <w:sz w:val="20"/>
          <w:szCs w:val="20"/>
        </w:rPr>
        <w:t xml:space="preserve"> (</w:t>
      </w:r>
      <w:r w:rsidRPr="00467D31">
        <w:rPr>
          <w:rFonts w:ascii="Arial" w:hAnsi="Arial" w:cs="Arial"/>
          <w:sz w:val="20"/>
          <w:szCs w:val="20"/>
        </w:rPr>
        <w:t>spülmaschinenfest</w:t>
      </w:r>
      <w:r>
        <w:rPr>
          <w:rFonts w:ascii="Arial" w:hAnsi="Arial" w:cs="Arial"/>
          <w:sz w:val="20"/>
          <w:szCs w:val="20"/>
        </w:rPr>
        <w:t>).</w:t>
      </w:r>
    </w:p>
    <w:p w:rsidR="00996044" w:rsidRDefault="00996044" w:rsidP="00996044">
      <w:pPr>
        <w:autoSpaceDE w:val="0"/>
        <w:autoSpaceDN w:val="0"/>
        <w:adjustRightInd w:val="0"/>
        <w:spacing w:line="240" w:lineRule="auto"/>
        <w:rPr>
          <w:rFonts w:ascii="FreeSerif" w:hAnsi="FreeSerif" w:cs="FreeSerif"/>
          <w:spacing w:val="0"/>
          <w:sz w:val="20"/>
          <w:szCs w:val="20"/>
        </w:rPr>
      </w:pPr>
    </w:p>
    <w:p w:rsidR="00996044" w:rsidRPr="00040FB6" w:rsidRDefault="00996044" w:rsidP="00996044">
      <w:pPr>
        <w:rPr>
          <w:rFonts w:ascii="Arial" w:hAnsi="Arial" w:cs="Arial"/>
          <w:b/>
          <w:sz w:val="20"/>
          <w:szCs w:val="20"/>
        </w:rPr>
      </w:pPr>
      <w:r w:rsidRPr="00040FB6">
        <w:rPr>
          <w:rFonts w:ascii="Arial" w:hAnsi="Arial" w:cs="Arial"/>
          <w:b/>
          <w:sz w:val="20"/>
          <w:szCs w:val="20"/>
        </w:rPr>
        <w:t>Installation</w:t>
      </w:r>
    </w:p>
    <w:p w:rsidR="00996044" w:rsidRPr="00040FB6" w:rsidRDefault="00996044" w:rsidP="00996044">
      <w:pPr>
        <w:rPr>
          <w:rFonts w:ascii="Arial" w:hAnsi="Arial" w:cs="Arial"/>
          <w:sz w:val="20"/>
          <w:szCs w:val="20"/>
        </w:rPr>
      </w:pPr>
      <w:r w:rsidRPr="00040FB6">
        <w:rPr>
          <w:rFonts w:ascii="Arial" w:hAnsi="Arial" w:cs="Arial"/>
          <w:sz w:val="20"/>
          <w:szCs w:val="20"/>
        </w:rPr>
        <w:t>Kostenlose Montage der Maschine an vorhandene Anschlussleitungen für Wasser, Strom und Ablauf durch den werkseigenen Kundenservice der WMF. Eine Einweisung des Bedienungspersonals erfolgt ebenfalls ohne Berechnung.</w:t>
      </w:r>
    </w:p>
    <w:p w:rsidR="00996044" w:rsidRDefault="00996044" w:rsidP="00996044">
      <w:pPr>
        <w:rPr>
          <w:rFonts w:ascii="Arial" w:hAnsi="Arial" w:cs="Arial"/>
          <w:sz w:val="20"/>
          <w:szCs w:val="20"/>
        </w:rPr>
      </w:pPr>
    </w:p>
    <w:p w:rsidR="00996044" w:rsidRPr="001E3840" w:rsidRDefault="00996044" w:rsidP="00996044">
      <w:pPr>
        <w:rPr>
          <w:rFonts w:ascii="Arial" w:hAnsi="Arial" w:cs="Arial"/>
          <w:b/>
          <w:sz w:val="16"/>
          <w:szCs w:val="16"/>
          <w:lang w:val="en-US"/>
        </w:rPr>
      </w:pPr>
      <w:r w:rsidRPr="001E3840">
        <w:rPr>
          <w:rFonts w:ascii="Arial" w:hAnsi="Arial" w:cs="Arial"/>
          <w:b/>
          <w:sz w:val="16"/>
          <w:szCs w:val="16"/>
          <w:lang w:val="en-US"/>
        </w:rPr>
        <w:t xml:space="preserve">WMF GmbH Art. </w:t>
      </w:r>
      <w:proofErr w:type="spellStart"/>
      <w:r w:rsidRPr="001E3840">
        <w:rPr>
          <w:rFonts w:ascii="Arial" w:hAnsi="Arial" w:cs="Arial"/>
          <w:b/>
          <w:sz w:val="16"/>
          <w:szCs w:val="16"/>
          <w:lang w:val="en-US"/>
        </w:rPr>
        <w:t>Nr</w:t>
      </w:r>
      <w:proofErr w:type="spellEnd"/>
      <w:r w:rsidRPr="001E3840">
        <w:rPr>
          <w:rFonts w:ascii="Arial" w:hAnsi="Arial" w:cs="Arial"/>
          <w:b/>
          <w:sz w:val="16"/>
          <w:szCs w:val="16"/>
          <w:lang w:val="en-US"/>
        </w:rPr>
        <w:t xml:space="preserve">. 03 5500 </w:t>
      </w:r>
      <w:r>
        <w:rPr>
          <w:rFonts w:ascii="Arial" w:hAnsi="Arial" w:cs="Arial"/>
          <w:b/>
          <w:sz w:val="16"/>
          <w:szCs w:val="16"/>
          <w:lang w:val="en-US"/>
        </w:rPr>
        <w:t>1010</w:t>
      </w:r>
    </w:p>
    <w:p w:rsidR="00996044" w:rsidRPr="001E3840" w:rsidRDefault="00996044" w:rsidP="00996044">
      <w:pPr>
        <w:rPr>
          <w:rFonts w:ascii="Arial" w:hAnsi="Arial" w:cs="Arial"/>
          <w:sz w:val="20"/>
          <w:szCs w:val="20"/>
          <w:lang w:val="en-US"/>
        </w:rPr>
      </w:pPr>
    </w:p>
    <w:p w:rsidR="009F1ED6" w:rsidRPr="009F1ED6" w:rsidRDefault="009F1ED6" w:rsidP="00996044">
      <w:pPr>
        <w:rPr>
          <w:rFonts w:ascii="Arial" w:hAnsi="Arial" w:cs="Arial"/>
          <w:b/>
          <w:sz w:val="20"/>
          <w:szCs w:val="20"/>
        </w:rPr>
      </w:pPr>
    </w:p>
    <w:sectPr w:rsidR="009F1ED6" w:rsidRPr="009F1ED6" w:rsidSect="00645214">
      <w:headerReference w:type="default" r:id="rId7"/>
      <w:footerReference w:type="default" r:id="rId8"/>
      <w:headerReference w:type="first" r:id="rId9"/>
      <w:type w:val="continuous"/>
      <w:pgSz w:w="11906" w:h="16838" w:code="9"/>
      <w:pgMar w:top="2092" w:right="1004" w:bottom="1135" w:left="1542" w:header="765" w:footer="624" w:gutter="0"/>
      <w:pgNumType w:chapStyle="1"/>
      <w:cols w:space="708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D30FF" w:rsidRDefault="008D30FF">
      <w:r>
        <w:separator/>
      </w:r>
    </w:p>
  </w:endnote>
  <w:endnote w:type="continuationSeparator" w:id="0">
    <w:p w:rsidR="008D30FF" w:rsidRDefault="008D30F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MF Rotis">
    <w:panose1 w:val="00000000000000000000"/>
    <w:charset w:val="00"/>
    <w:family w:val="auto"/>
    <w:pitch w:val="variable"/>
    <w:sig w:usb0="800002AF" w:usb1="1000205A" w:usb2="00000000" w:usb3="00000000" w:csb0="0000009F" w:csb1="00000000"/>
    <w:embedRegular r:id="rId1" w:fontKey="{5706E315-9FAF-48BC-B5B1-DA73741716FA}"/>
    <w:embedBold r:id="rId2" w:fontKey="{98CE11AF-1B15-4D9F-9CBD-4A3B8728131B}"/>
    <w:embedItalic r:id="rId3" w:fontKey="{D6FDE31D-CAC8-4B14-9886-0104D9007F8D}"/>
    <w:embedBoldItalic r:id="rId4" w:fontKey="{A224DA16-243A-4592-8A8D-69E51BE262E4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5" w:fontKey="{9574FD0B-46EE-48CA-8467-EEC34576E9A6}"/>
  </w:font>
  <w:font w:name="FreeSerif"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6" w:fontKey="{FDE9F802-A44C-4751-9655-9D28A09BB266}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  <w:embedRegular r:id="rId7" w:fontKey="{5D1DE818-7C86-4DD3-8EB3-4FB37BA51E01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60DB2" w:rsidRDefault="00D60DB2" w:rsidP="00D60DB2">
    <w:pPr>
      <w:pStyle w:val="Fuzeile"/>
      <w:rPr>
        <w:rFonts w:ascii="Arial" w:hAnsi="Arial" w:cs="Arial"/>
        <w:sz w:val="14"/>
        <w:szCs w:val="14"/>
      </w:rPr>
    </w:pPr>
    <w:r>
      <w:rPr>
        <w:rFonts w:ascii="Arial" w:hAnsi="Arial" w:cs="Arial"/>
        <w:noProof/>
        <w:sz w:val="14"/>
        <w:szCs w:val="14"/>
      </w:rPr>
      <w:drawing>
        <wp:anchor distT="0" distB="0" distL="114300" distR="114300" simplePos="0" relativeHeight="251659264" behindDoc="1" locked="0" layoutInCell="1" allowOverlap="1" wp14:anchorId="542471E6" wp14:editId="1532691D">
          <wp:simplePos x="0" y="0"/>
          <wp:positionH relativeFrom="column">
            <wp:posOffset>-991045</wp:posOffset>
          </wp:positionH>
          <wp:positionV relativeFrom="paragraph">
            <wp:posOffset>187968</wp:posOffset>
          </wp:positionV>
          <wp:extent cx="7540625" cy="500380"/>
          <wp:effectExtent l="0" t="0" r="3175" b="0"/>
          <wp:wrapNone/>
          <wp:docPr id="1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Immagine 17"/>
                  <pic:cNvPicPr>
                    <a:picLocks noChangeAspect="1"/>
                  </pic:cNvPicPr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95305"/>
                  <a:stretch/>
                </pic:blipFill>
                <pic:spPr bwMode="auto">
                  <a:xfrm>
                    <a:off x="0" y="0"/>
                    <a:ext cx="7540625" cy="50038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  <w:r>
      <w:rPr>
        <w:rFonts w:ascii="Arial" w:hAnsi="Arial" w:cs="Arial"/>
        <w:noProof/>
        <w:sz w:val="14"/>
        <w:szCs w:val="14"/>
      </w:rPr>
      <mc:AlternateContent>
        <mc:Choice Requires="wps">
          <w:drawing>
            <wp:anchor distT="0" distB="0" distL="114300" distR="114300" simplePos="0" relativeHeight="251660288" behindDoc="1" locked="0" layoutInCell="1" allowOverlap="1" wp14:anchorId="49F727DF" wp14:editId="29C1618B">
              <wp:simplePos x="0" y="0"/>
              <wp:positionH relativeFrom="column">
                <wp:posOffset>-539783</wp:posOffset>
              </wp:positionH>
              <wp:positionV relativeFrom="paragraph">
                <wp:posOffset>-203917</wp:posOffset>
              </wp:positionV>
              <wp:extent cx="6482715" cy="407035"/>
              <wp:effectExtent l="0" t="0" r="0" b="0"/>
              <wp:wrapNone/>
              <wp:docPr id="217" name="Textfeld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6482715" cy="40703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:rsidR="00D60DB2" w:rsidRPr="00B840A8" w:rsidRDefault="00D60DB2" w:rsidP="00D60DB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hyperlink r:id="rId2" w:history="1">
                            <w:r w:rsidRPr="006A2F4C">
                              <w:rPr>
                                <w:rStyle w:val="Hyperlink"/>
                                <w:rFonts w:ascii="Arial" w:hAnsi="Arial" w:cs="Arial"/>
                                <w:sz w:val="14"/>
                                <w:szCs w:val="14"/>
                              </w:rPr>
                              <w:t>https://www.wmf-coffeemachines.com/de_de/service/fachplanerservice.html</w:t>
                            </w:r>
                          </w:hyperlink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S.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PAGE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/ 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begin"/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instrText>NUMPAGES</w:instrTex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separate"/>
                          </w:r>
                          <w:r>
                            <w:rPr>
                              <w:rFonts w:ascii="Arial" w:hAnsi="Arial" w:cs="Arial"/>
                              <w:b/>
                              <w:noProof/>
                              <w:sz w:val="14"/>
                              <w:szCs w:val="14"/>
                            </w:rPr>
                            <w:t>2</w:t>
                          </w:r>
                          <w:r w:rsidRPr="007F6461">
                            <w:rPr>
                              <w:rFonts w:ascii="Arial" w:hAnsi="Arial" w:cs="Arial"/>
                              <w:b/>
                              <w:sz w:val="14"/>
                              <w:szCs w:val="14"/>
                            </w:rPr>
                            <w:fldChar w:fldCharType="end"/>
                          </w:r>
                        </w:p>
                        <w:p w:rsidR="00D60DB2" w:rsidRPr="006A2F4C" w:rsidRDefault="00D60DB2" w:rsidP="00D60DB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6A2F4C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  <w:p w:rsidR="00D60DB2" w:rsidRPr="0069450D" w:rsidRDefault="00D60DB2" w:rsidP="00D60DB2">
                          <w:pPr>
                            <w:pStyle w:val="Fuzeile"/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</w:pP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WMF GmbH | </w:t>
                          </w:r>
                          <w:r w:rsidRPr="0000745D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Professional Coffee Machines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|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WMF Platz 1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 xml:space="preserve"> | 73312 Geislingen 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(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Steige</w:t>
                          </w:r>
                          <w:r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>)</w:t>
                          </w:r>
                          <w:r w:rsidRPr="007F6461">
                            <w:rPr>
                              <w:rFonts w:ascii="Arial" w:hAnsi="Arial" w:cs="Arial"/>
                              <w:sz w:val="14"/>
                              <w:szCs w:val="14"/>
                            </w:rPr>
                            <w:tab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49F727DF" id="_x0000_t202" coordsize="21600,21600" o:spt="202" path="m,l,21600r21600,l21600,xe">
              <v:stroke joinstyle="miter"/>
              <v:path gradientshapeok="t" o:connecttype="rect"/>
            </v:shapetype>
            <v:shape id="Textfeld 2" o:spid="_x0000_s1026" type="#_x0000_t202" style="position:absolute;margin-left:-42.5pt;margin-top:-16.05pt;width:510.45pt;height:32.05pt;z-index:-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" stroked="f">
              <v:textbox style="mso-fit-shape-to-text:t">
                <w:txbxContent>
                  <w:p w:rsidR="00D60DB2" w:rsidRPr="00B840A8" w:rsidRDefault="00D60DB2" w:rsidP="00D60DB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hyperlink r:id="rId3" w:history="1">
                      <w:r w:rsidRPr="006A2F4C">
                        <w:rPr>
                          <w:rStyle w:val="Hyperlink"/>
                          <w:rFonts w:ascii="Arial" w:hAnsi="Arial" w:cs="Arial"/>
                          <w:sz w:val="14"/>
                          <w:szCs w:val="14"/>
                        </w:rPr>
                        <w:t>https://www.wmf-coffeemachines.com/de_de/service/fachplanerservice.html</w:t>
                      </w:r>
                    </w:hyperlink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S.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PAGE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/ 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begin"/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instrText>NUMPAGES</w:instrTex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separate"/>
                    </w:r>
                    <w:r>
                      <w:rPr>
                        <w:rFonts w:ascii="Arial" w:hAnsi="Arial" w:cs="Arial"/>
                        <w:b/>
                        <w:noProof/>
                        <w:sz w:val="14"/>
                        <w:szCs w:val="14"/>
                      </w:rPr>
                      <w:t>2</w:t>
                    </w:r>
                    <w:r w:rsidRPr="007F6461">
                      <w:rPr>
                        <w:rFonts w:ascii="Arial" w:hAnsi="Arial" w:cs="Arial"/>
                        <w:b/>
                        <w:sz w:val="14"/>
                        <w:szCs w:val="14"/>
                      </w:rPr>
                      <w:fldChar w:fldCharType="end"/>
                    </w:r>
                  </w:p>
                  <w:p w:rsidR="00D60DB2" w:rsidRPr="006A2F4C" w:rsidRDefault="00D60DB2" w:rsidP="00D60DB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6A2F4C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  <w:p w:rsidR="00D60DB2" w:rsidRPr="0069450D" w:rsidRDefault="00D60DB2" w:rsidP="00D60DB2">
                    <w:pPr>
                      <w:pStyle w:val="Fuzeile"/>
                      <w:rPr>
                        <w:rFonts w:ascii="Arial" w:hAnsi="Arial" w:cs="Arial"/>
                        <w:sz w:val="14"/>
                        <w:szCs w:val="14"/>
                      </w:rPr>
                    </w:pP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WMF GmbH | </w:t>
                    </w:r>
                    <w:r w:rsidRPr="0000745D">
                      <w:rPr>
                        <w:rFonts w:ascii="Arial" w:hAnsi="Arial" w:cs="Arial"/>
                        <w:sz w:val="14"/>
                        <w:szCs w:val="14"/>
                      </w:rPr>
                      <w:t>Professional Coffee Machines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|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WMF Platz 1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 xml:space="preserve"> | 73312 Geislingen 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(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>Steige</w:t>
                    </w:r>
                    <w:r>
                      <w:rPr>
                        <w:rFonts w:ascii="Arial" w:hAnsi="Arial" w:cs="Arial"/>
                        <w:sz w:val="14"/>
                        <w:szCs w:val="14"/>
                      </w:rPr>
                      <w:t>)</w:t>
                    </w:r>
                    <w:r w:rsidRPr="007F6461">
                      <w:rPr>
                        <w:rFonts w:ascii="Arial" w:hAnsi="Arial" w:cs="Arial"/>
                        <w:sz w:val="14"/>
                        <w:szCs w:val="14"/>
                      </w:rPr>
                      <w:tab/>
                    </w:r>
                  </w:p>
                </w:txbxContent>
              </v:textbox>
            </v:shape>
          </w:pict>
        </mc:Fallback>
      </mc:AlternateContent>
    </w:r>
    <w:r w:rsidRPr="007F6461">
      <w:rPr>
        <w:rFonts w:ascii="Arial" w:hAnsi="Arial" w:cs="Arial"/>
        <w:sz w:val="14"/>
        <w:szCs w:val="14"/>
      </w:rPr>
      <w:tab/>
    </w:r>
  </w:p>
  <w:p w:rsidR="00B840A8" w:rsidRPr="00D60DB2" w:rsidRDefault="00B840A8" w:rsidP="00D60DB2">
    <w:pPr>
      <w:pStyle w:val="Fuzeil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D30FF" w:rsidRDefault="008D30FF">
      <w:r>
        <w:separator/>
      </w:r>
    </w:p>
  </w:footnote>
  <w:footnote w:type="continuationSeparator" w:id="0">
    <w:p w:rsidR="008D30FF" w:rsidRDefault="008D30F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645214" w:rsidRPr="00645214" w:rsidRDefault="00B840A8" w:rsidP="008B43AB">
    <w:pPr>
      <w:rPr>
        <w:sz w:val="30"/>
        <w:szCs w:val="30"/>
      </w:rPr>
    </w:pPr>
    <w:r>
      <w:rPr>
        <w:noProof/>
      </w:rPr>
      <w:drawing>
        <wp:anchor distT="0" distB="0" distL="114300" distR="114300" simplePos="0" relativeHeight="251623424" behindDoc="1" locked="1" layoutInCell="1" allowOverlap="1" wp14:anchorId="6F0B4E2C" wp14:editId="1FC2DC22">
          <wp:simplePos x="0" y="0"/>
          <wp:positionH relativeFrom="page">
            <wp:posOffset>-6350</wp:posOffset>
          </wp:positionH>
          <wp:positionV relativeFrom="page">
            <wp:posOffset>22225</wp:posOffset>
          </wp:positionV>
          <wp:extent cx="7540625" cy="1115695"/>
          <wp:effectExtent l="0" t="0" r="3175" b="8255"/>
          <wp:wrapNone/>
          <wp:docPr id="8" name="Immagine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20181220_Letter Head SEB-Professional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89535"/>
                  <a:stretch/>
                </pic:blipFill>
                <pic:spPr bwMode="auto">
                  <a:xfrm>
                    <a:off x="0" y="0"/>
                    <a:ext cx="7540625" cy="111569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FA5F78" w:rsidRPr="00DA15DE" w:rsidRDefault="00FA5F78" w:rsidP="00702D74">
    <w:pPr>
      <w:framePr w:wrap="around" w:vAnchor="page" w:hAnchor="page" w:x="256" w:y="5701"/>
      <w:rPr>
        <w:spacing w:val="8"/>
        <w:sz w:val="20"/>
        <w:szCs w:val="20"/>
      </w:rPr>
    </w:pPr>
    <w:r>
      <w:rPr>
        <w:spacing w:val="8"/>
        <w:sz w:val="20"/>
        <w:szCs w:val="20"/>
      </w:rPr>
      <w:t>. . .</w:t>
    </w:r>
  </w:p>
  <w:p w:rsidR="00FA5F78" w:rsidRPr="00035EA4" w:rsidRDefault="00FA5F78" w:rsidP="0006636B">
    <w:pPr>
      <w:framePr w:hSpace="181" w:wrap="around" w:vAnchor="page" w:hAnchor="page" w:x="10196" w:y="143"/>
      <w:rPr>
        <w:sz w:val="128"/>
        <w:szCs w:val="128"/>
      </w:rPr>
    </w:pPr>
    <w:r w:rsidRPr="00035EA4">
      <w:rPr>
        <w:sz w:val="128"/>
        <w:szCs w:val="128"/>
      </w:rPr>
      <w:t>µ</w:t>
    </w:r>
  </w:p>
  <w:p w:rsidR="00FA5F78" w:rsidRDefault="00FA5F78" w:rsidP="00645214">
    <w:pPr>
      <w:rPr>
        <w:b/>
        <w:sz w:val="30"/>
        <w:szCs w:val="30"/>
      </w:rPr>
    </w:pPr>
  </w:p>
  <w:p w:rsidR="00645214" w:rsidRPr="00645214" w:rsidRDefault="00645214" w:rsidP="00645214">
    <w:pPr>
      <w:rPr>
        <w:sz w:val="30"/>
        <w:szCs w:val="30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7C"/>
    <w:multiLevelType w:val="singleLevel"/>
    <w:tmpl w:val="E00E165C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E2C65CF6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74A2DD6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1FF2EE20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A0C40E16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523C2DD4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D6D2B664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E40A107C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6C1E3D04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7DFCBBE4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1AD752BC"/>
    <w:multiLevelType w:val="hybridMultilevel"/>
    <w:tmpl w:val="EC9822E4"/>
    <w:lvl w:ilvl="0" w:tplc="1098F8EA">
      <w:start w:val="8"/>
      <w:numFmt w:val="bullet"/>
      <w:lvlText w:val="-"/>
      <w:lvlJc w:val="left"/>
      <w:pPr>
        <w:ind w:left="720" w:hanging="360"/>
      </w:pPr>
      <w:rPr>
        <w:rFonts w:ascii="WMF Rotis" w:eastAsia="Times New Roman" w:hAnsi="WMF Rotis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embedTrueTypeFonts/>
  <w:proofState w:spelling="clean" w:grammar="clean"/>
  <w:attachedTemplate r:id="rId1"/>
  <w:stylePaneFormatFilter w:val="3001" w:allStyles="1" w:customStyles="0" w:latentStyles="0" w:stylesInUse="0" w:headingStyles="0" w:numberingStyles="0" w:tableStyles="0" w:directFormattingOnRuns="0" w:directFormattingOnParagraphs="0" w:directFormattingOnNumbering="0" w:directFormattingOnTables="0" w:clearFormatting="1" w:top3HeadingStyles="1" w:visibleStyles="0" w:alternateStyleNames="0"/>
  <w:documentProtection w:edit="forms" w:enforcement="0"/>
  <w:defaultTabStop w:val="709"/>
  <w:hyphenationZone w:val="425"/>
  <w:drawingGridHorizontalSpacing w:val="112"/>
  <w:displayHorizontalDrawingGridEvery w:val="2"/>
  <w:noPunctuationKerning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690F"/>
    <w:rsid w:val="0000745D"/>
    <w:rsid w:val="00035EA4"/>
    <w:rsid w:val="00050BAD"/>
    <w:rsid w:val="000573D2"/>
    <w:rsid w:val="0006636B"/>
    <w:rsid w:val="00077622"/>
    <w:rsid w:val="0008468E"/>
    <w:rsid w:val="00095D94"/>
    <w:rsid w:val="000A7FE1"/>
    <w:rsid w:val="000C3A05"/>
    <w:rsid w:val="000D1F4A"/>
    <w:rsid w:val="000D716E"/>
    <w:rsid w:val="000D7F9A"/>
    <w:rsid w:val="000E40D4"/>
    <w:rsid w:val="00120864"/>
    <w:rsid w:val="00150392"/>
    <w:rsid w:val="00186C84"/>
    <w:rsid w:val="001A3E55"/>
    <w:rsid w:val="001A6192"/>
    <w:rsid w:val="001D52F1"/>
    <w:rsid w:val="001F5CEE"/>
    <w:rsid w:val="00202141"/>
    <w:rsid w:val="0020660F"/>
    <w:rsid w:val="00217B74"/>
    <w:rsid w:val="00225F7E"/>
    <w:rsid w:val="00231639"/>
    <w:rsid w:val="00241B25"/>
    <w:rsid w:val="002464BE"/>
    <w:rsid w:val="00247C6E"/>
    <w:rsid w:val="00250DAE"/>
    <w:rsid w:val="00261D02"/>
    <w:rsid w:val="002661E0"/>
    <w:rsid w:val="00270317"/>
    <w:rsid w:val="002768AD"/>
    <w:rsid w:val="002A0C08"/>
    <w:rsid w:val="002A2032"/>
    <w:rsid w:val="002B5B88"/>
    <w:rsid w:val="002B64D2"/>
    <w:rsid w:val="002E526E"/>
    <w:rsid w:val="00300ECA"/>
    <w:rsid w:val="00314967"/>
    <w:rsid w:val="003305EF"/>
    <w:rsid w:val="00336330"/>
    <w:rsid w:val="00343141"/>
    <w:rsid w:val="00344D03"/>
    <w:rsid w:val="00375F73"/>
    <w:rsid w:val="00376352"/>
    <w:rsid w:val="003B5B7A"/>
    <w:rsid w:val="003C6EA6"/>
    <w:rsid w:val="003E1C3F"/>
    <w:rsid w:val="003F5F47"/>
    <w:rsid w:val="00420028"/>
    <w:rsid w:val="00430F40"/>
    <w:rsid w:val="004373A1"/>
    <w:rsid w:val="00447BF5"/>
    <w:rsid w:val="00466954"/>
    <w:rsid w:val="00467827"/>
    <w:rsid w:val="00490F60"/>
    <w:rsid w:val="004A19B8"/>
    <w:rsid w:val="004B1D25"/>
    <w:rsid w:val="004B3D65"/>
    <w:rsid w:val="004C7CF1"/>
    <w:rsid w:val="004E1957"/>
    <w:rsid w:val="00514FBB"/>
    <w:rsid w:val="00520A90"/>
    <w:rsid w:val="005210B5"/>
    <w:rsid w:val="00546AAF"/>
    <w:rsid w:val="0056106D"/>
    <w:rsid w:val="005653A1"/>
    <w:rsid w:val="00566B40"/>
    <w:rsid w:val="00594C0F"/>
    <w:rsid w:val="005A6B53"/>
    <w:rsid w:val="005C1A76"/>
    <w:rsid w:val="005F478C"/>
    <w:rsid w:val="00601B24"/>
    <w:rsid w:val="00602C9D"/>
    <w:rsid w:val="00606FFD"/>
    <w:rsid w:val="00621ED8"/>
    <w:rsid w:val="00625DFA"/>
    <w:rsid w:val="00645214"/>
    <w:rsid w:val="00655A3B"/>
    <w:rsid w:val="00662182"/>
    <w:rsid w:val="00681499"/>
    <w:rsid w:val="0069450D"/>
    <w:rsid w:val="006A2F4C"/>
    <w:rsid w:val="006B4592"/>
    <w:rsid w:val="006B46B4"/>
    <w:rsid w:val="006C3B44"/>
    <w:rsid w:val="006C62C8"/>
    <w:rsid w:val="006D67DE"/>
    <w:rsid w:val="006E29AD"/>
    <w:rsid w:val="006E2B75"/>
    <w:rsid w:val="00702D74"/>
    <w:rsid w:val="00704EBE"/>
    <w:rsid w:val="00734D61"/>
    <w:rsid w:val="0074238F"/>
    <w:rsid w:val="0074676C"/>
    <w:rsid w:val="00747A98"/>
    <w:rsid w:val="00765900"/>
    <w:rsid w:val="00771ECF"/>
    <w:rsid w:val="007A2D73"/>
    <w:rsid w:val="007C1839"/>
    <w:rsid w:val="007C6C89"/>
    <w:rsid w:val="007D55D3"/>
    <w:rsid w:val="007E60B7"/>
    <w:rsid w:val="007F0015"/>
    <w:rsid w:val="007F6461"/>
    <w:rsid w:val="007F70A7"/>
    <w:rsid w:val="00816588"/>
    <w:rsid w:val="00821A58"/>
    <w:rsid w:val="00823139"/>
    <w:rsid w:val="008341BC"/>
    <w:rsid w:val="00842C7E"/>
    <w:rsid w:val="00854FEB"/>
    <w:rsid w:val="00860689"/>
    <w:rsid w:val="00867F5C"/>
    <w:rsid w:val="00874E5C"/>
    <w:rsid w:val="00876F6E"/>
    <w:rsid w:val="00885599"/>
    <w:rsid w:val="00887300"/>
    <w:rsid w:val="00887412"/>
    <w:rsid w:val="0089014D"/>
    <w:rsid w:val="00896C26"/>
    <w:rsid w:val="00897385"/>
    <w:rsid w:val="008B0794"/>
    <w:rsid w:val="008B43AB"/>
    <w:rsid w:val="008D30FF"/>
    <w:rsid w:val="00904CC3"/>
    <w:rsid w:val="0091408F"/>
    <w:rsid w:val="0093065A"/>
    <w:rsid w:val="00934554"/>
    <w:rsid w:val="0093523B"/>
    <w:rsid w:val="0096334E"/>
    <w:rsid w:val="009646D3"/>
    <w:rsid w:val="00973A3B"/>
    <w:rsid w:val="00996044"/>
    <w:rsid w:val="0099690F"/>
    <w:rsid w:val="009A4A03"/>
    <w:rsid w:val="009D314A"/>
    <w:rsid w:val="009E2C39"/>
    <w:rsid w:val="009F1ED6"/>
    <w:rsid w:val="009F1F7E"/>
    <w:rsid w:val="00A15F8A"/>
    <w:rsid w:val="00A33074"/>
    <w:rsid w:val="00A34006"/>
    <w:rsid w:val="00A360E5"/>
    <w:rsid w:val="00A44B9A"/>
    <w:rsid w:val="00A61B3C"/>
    <w:rsid w:val="00A82386"/>
    <w:rsid w:val="00A83FF2"/>
    <w:rsid w:val="00A86F9A"/>
    <w:rsid w:val="00AA729F"/>
    <w:rsid w:val="00AD2C07"/>
    <w:rsid w:val="00AE179D"/>
    <w:rsid w:val="00B03B1A"/>
    <w:rsid w:val="00B35DA6"/>
    <w:rsid w:val="00B364C0"/>
    <w:rsid w:val="00B44DC0"/>
    <w:rsid w:val="00B632D4"/>
    <w:rsid w:val="00B840A8"/>
    <w:rsid w:val="00B91A75"/>
    <w:rsid w:val="00B948B5"/>
    <w:rsid w:val="00BB56B5"/>
    <w:rsid w:val="00BB5CD8"/>
    <w:rsid w:val="00BE0DE2"/>
    <w:rsid w:val="00BE132E"/>
    <w:rsid w:val="00BF6760"/>
    <w:rsid w:val="00C03A46"/>
    <w:rsid w:val="00C0615E"/>
    <w:rsid w:val="00C14FCB"/>
    <w:rsid w:val="00C1799C"/>
    <w:rsid w:val="00C24AE2"/>
    <w:rsid w:val="00C2626F"/>
    <w:rsid w:val="00C3027A"/>
    <w:rsid w:val="00C305A3"/>
    <w:rsid w:val="00C50386"/>
    <w:rsid w:val="00C707BC"/>
    <w:rsid w:val="00C73CBE"/>
    <w:rsid w:val="00C7771D"/>
    <w:rsid w:val="00C779DA"/>
    <w:rsid w:val="00CA6FEA"/>
    <w:rsid w:val="00CB05C5"/>
    <w:rsid w:val="00CF69DF"/>
    <w:rsid w:val="00D23682"/>
    <w:rsid w:val="00D27F16"/>
    <w:rsid w:val="00D4576D"/>
    <w:rsid w:val="00D50972"/>
    <w:rsid w:val="00D56A47"/>
    <w:rsid w:val="00D60DB2"/>
    <w:rsid w:val="00D6713C"/>
    <w:rsid w:val="00D760BF"/>
    <w:rsid w:val="00D930D0"/>
    <w:rsid w:val="00D957C4"/>
    <w:rsid w:val="00D95C02"/>
    <w:rsid w:val="00DA15DE"/>
    <w:rsid w:val="00DA448D"/>
    <w:rsid w:val="00DB7AE9"/>
    <w:rsid w:val="00DD5D69"/>
    <w:rsid w:val="00DD7685"/>
    <w:rsid w:val="00DE373D"/>
    <w:rsid w:val="00DE62A7"/>
    <w:rsid w:val="00DF41F9"/>
    <w:rsid w:val="00E22A01"/>
    <w:rsid w:val="00E305F2"/>
    <w:rsid w:val="00E61292"/>
    <w:rsid w:val="00E9040C"/>
    <w:rsid w:val="00E92B1D"/>
    <w:rsid w:val="00EA57AF"/>
    <w:rsid w:val="00EA6FE6"/>
    <w:rsid w:val="00ED3097"/>
    <w:rsid w:val="00EE4202"/>
    <w:rsid w:val="00EE4E32"/>
    <w:rsid w:val="00EE728D"/>
    <w:rsid w:val="00EF0332"/>
    <w:rsid w:val="00EF6EB1"/>
    <w:rsid w:val="00F045C4"/>
    <w:rsid w:val="00F13611"/>
    <w:rsid w:val="00F153D0"/>
    <w:rsid w:val="00F2485F"/>
    <w:rsid w:val="00F248EE"/>
    <w:rsid w:val="00F46F12"/>
    <w:rsid w:val="00F93536"/>
    <w:rsid w:val="00FA5F78"/>
    <w:rsid w:val="00FE0FA7"/>
    <w:rsid w:val="00FE3728"/>
    <w:rsid w:val="00FF08A5"/>
    <w:rsid w:val="00FF5B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6145"/>
    <o:shapelayout v:ext="edit">
      <o:idmap v:ext="edit" data="1"/>
    </o:shapelayout>
  </w:shapeDefaults>
  <w:decimalSymbol w:val=","/>
  <w:listSeparator w:val=";"/>
  <w15:docId w15:val="{0E2983A6-7E13-4D74-AFC9-040D8A54642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9E2C39"/>
    <w:pPr>
      <w:spacing w:line="257" w:lineRule="atLeast"/>
    </w:pPr>
    <w:rPr>
      <w:rFonts w:ascii="WMF Rotis" w:hAnsi="WMF Rotis"/>
      <w:spacing w:val="4"/>
      <w:sz w:val="22"/>
      <w:szCs w:val="22"/>
    </w:rPr>
  </w:style>
  <w:style w:type="paragraph" w:styleId="berschrift1">
    <w:name w:val="heading 1"/>
    <w:basedOn w:val="Standard"/>
    <w:next w:val="Standard"/>
    <w:qFormat/>
    <w:rsid w:val="00430F40"/>
    <w:pPr>
      <w:keepNext/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berschrift2">
    <w:name w:val="heading 2"/>
    <w:basedOn w:val="Standard"/>
    <w:next w:val="Standard"/>
    <w:qFormat/>
    <w:rsid w:val="00430F40"/>
    <w:pPr>
      <w:keepNext/>
      <w:spacing w:before="240" w:after="60"/>
      <w:outlineLvl w:val="1"/>
    </w:pPr>
    <w:rPr>
      <w:rFonts w:cs="Arial"/>
      <w:b/>
      <w:bCs/>
      <w:i/>
      <w:iCs/>
      <w:sz w:val="28"/>
      <w:szCs w:val="28"/>
    </w:rPr>
  </w:style>
  <w:style w:type="paragraph" w:styleId="berschrift3">
    <w:name w:val="heading 3"/>
    <w:basedOn w:val="Standard"/>
    <w:next w:val="Standard"/>
    <w:qFormat/>
    <w:rsid w:val="00430F40"/>
    <w:pPr>
      <w:keepNext/>
      <w:spacing w:before="240" w:after="60"/>
      <w:outlineLvl w:val="2"/>
    </w:pPr>
    <w:rPr>
      <w:rFonts w:cs="Arial"/>
      <w:b/>
      <w:bCs/>
      <w:sz w:val="26"/>
      <w:szCs w:val="26"/>
    </w:rPr>
  </w:style>
  <w:style w:type="paragraph" w:styleId="berschrift4">
    <w:name w:val="heading 4"/>
    <w:basedOn w:val="Standard"/>
    <w:next w:val="Standard"/>
    <w:qFormat/>
    <w:rsid w:val="00430F40"/>
    <w:pPr>
      <w:keepNext/>
      <w:spacing w:before="240" w:after="60"/>
      <w:outlineLvl w:val="3"/>
    </w:pPr>
    <w:rPr>
      <w:b/>
      <w:bCs/>
      <w:sz w:val="28"/>
      <w:szCs w:val="28"/>
    </w:rPr>
  </w:style>
  <w:style w:type="paragraph" w:styleId="berschrift6">
    <w:name w:val="heading 6"/>
    <w:basedOn w:val="Standard"/>
    <w:next w:val="Standard"/>
    <w:qFormat/>
    <w:rsid w:val="00430F40"/>
    <w:pPr>
      <w:spacing w:before="240" w:after="60"/>
      <w:outlineLvl w:val="5"/>
    </w:pPr>
    <w:rPr>
      <w:b/>
      <w:bCs/>
    </w:rPr>
  </w:style>
  <w:style w:type="paragraph" w:styleId="berschrift7">
    <w:name w:val="heading 7"/>
    <w:basedOn w:val="Standard"/>
    <w:next w:val="Standard"/>
    <w:qFormat/>
    <w:rsid w:val="00430F40"/>
    <w:pPr>
      <w:spacing w:before="240" w:after="60"/>
      <w:outlineLvl w:val="6"/>
    </w:pPr>
    <w:rPr>
      <w:sz w:val="24"/>
    </w:rPr>
  </w:style>
  <w:style w:type="paragraph" w:styleId="berschrift8">
    <w:name w:val="heading 8"/>
    <w:basedOn w:val="Standard"/>
    <w:next w:val="Standard"/>
    <w:qFormat/>
    <w:rsid w:val="00430F40"/>
    <w:pPr>
      <w:spacing w:before="240" w:after="60"/>
      <w:outlineLvl w:val="7"/>
    </w:pPr>
    <w:rPr>
      <w:i/>
      <w:iCs/>
      <w:sz w:val="24"/>
    </w:rPr>
  </w:style>
  <w:style w:type="paragraph" w:styleId="berschrift9">
    <w:name w:val="heading 9"/>
    <w:basedOn w:val="Standard"/>
    <w:next w:val="Standard"/>
    <w:qFormat/>
    <w:rsid w:val="00430F40"/>
    <w:pPr>
      <w:spacing w:before="240" w:after="60"/>
      <w:outlineLvl w:val="8"/>
    </w:pPr>
    <w:rPr>
      <w:rFonts w:cs="Arial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StandardWeb">
    <w:name w:val="Normal (Web)"/>
    <w:basedOn w:val="Standard"/>
    <w:rsid w:val="00430F40"/>
  </w:style>
  <w:style w:type="paragraph" w:styleId="Titel">
    <w:name w:val="Title"/>
    <w:basedOn w:val="Standard"/>
    <w:qFormat/>
    <w:rsid w:val="00430F40"/>
    <w:pPr>
      <w:spacing w:before="240" w:after="60"/>
      <w:outlineLvl w:val="0"/>
    </w:pPr>
    <w:rPr>
      <w:rFonts w:cs="Arial"/>
      <w:b/>
      <w:bCs/>
      <w:kern w:val="28"/>
      <w:sz w:val="32"/>
      <w:szCs w:val="32"/>
    </w:rPr>
  </w:style>
  <w:style w:type="paragraph" w:styleId="Untertitel">
    <w:name w:val="Subtitle"/>
    <w:basedOn w:val="Standard"/>
    <w:qFormat/>
    <w:rsid w:val="00430F40"/>
    <w:pPr>
      <w:spacing w:after="60"/>
      <w:outlineLvl w:val="1"/>
    </w:pPr>
    <w:rPr>
      <w:rFonts w:cs="Arial"/>
      <w:sz w:val="24"/>
    </w:rPr>
  </w:style>
  <w:style w:type="paragraph" w:customStyle="1" w:styleId="WMFSeitentitel1">
    <w:name w:val="WMF Seitentitel 1"/>
    <w:basedOn w:val="Standard"/>
    <w:next w:val="Standard"/>
    <w:rsid w:val="00225F7E"/>
    <w:pPr>
      <w:spacing w:line="342" w:lineRule="atLeast"/>
    </w:pPr>
    <w:rPr>
      <w:b/>
      <w:sz w:val="30"/>
    </w:rPr>
  </w:style>
  <w:style w:type="paragraph" w:customStyle="1" w:styleId="WMFSeitentitel2">
    <w:name w:val="WMF Seitentitel 2"/>
    <w:basedOn w:val="WMFSeitentitel1"/>
    <w:next w:val="Standard"/>
    <w:rsid w:val="00225F7E"/>
    <w:rPr>
      <w:b w:val="0"/>
    </w:rPr>
  </w:style>
  <w:style w:type="paragraph" w:styleId="Kopfzeile">
    <w:name w:val="header"/>
    <w:basedOn w:val="Standard"/>
    <w:rsid w:val="00C73CBE"/>
    <w:pPr>
      <w:tabs>
        <w:tab w:val="center" w:pos="4536"/>
        <w:tab w:val="right" w:pos="9072"/>
      </w:tabs>
    </w:pPr>
  </w:style>
  <w:style w:type="paragraph" w:styleId="Fuzeile">
    <w:name w:val="footer"/>
    <w:basedOn w:val="Standard"/>
    <w:link w:val="FuzeileZchn"/>
    <w:uiPriority w:val="99"/>
    <w:rsid w:val="00D930D0"/>
    <w:pPr>
      <w:tabs>
        <w:tab w:val="left" w:pos="227"/>
        <w:tab w:val="left" w:pos="482"/>
        <w:tab w:val="left" w:pos="822"/>
        <w:tab w:val="left" w:pos="964"/>
      </w:tabs>
      <w:spacing w:line="140" w:lineRule="atLeast"/>
    </w:pPr>
    <w:rPr>
      <w:spacing w:val="6"/>
      <w:sz w:val="12"/>
      <w:szCs w:val="12"/>
    </w:rPr>
  </w:style>
  <w:style w:type="paragraph" w:styleId="Sprechblasentext">
    <w:name w:val="Balloon Text"/>
    <w:basedOn w:val="Standard"/>
    <w:semiHidden/>
    <w:rsid w:val="00EA6FE6"/>
    <w:rPr>
      <w:rFonts w:ascii="Tahoma" w:hAnsi="Tahoma" w:cs="Tahoma"/>
      <w:sz w:val="16"/>
      <w:szCs w:val="16"/>
    </w:rPr>
  </w:style>
  <w:style w:type="table" w:styleId="Tabellenraster">
    <w:name w:val="Table Grid"/>
    <w:basedOn w:val="NormaleTabelle"/>
    <w:rsid w:val="0096334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Absatz-Standardschriftart"/>
    <w:rsid w:val="00EE4E32"/>
    <w:rPr>
      <w:color w:val="0000FF"/>
      <w:u w:val="single"/>
    </w:rPr>
  </w:style>
  <w:style w:type="paragraph" w:customStyle="1" w:styleId="Infoblock">
    <w:name w:val="Infoblock"/>
    <w:basedOn w:val="Standard"/>
    <w:rsid w:val="00CB05C5"/>
    <w:pPr>
      <w:framePr w:w="2665" w:h="2552" w:hRule="exact" w:wrap="notBeside" w:vAnchor="page" w:hAnchor="page" w:x="8251" w:y="2553"/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tabs>
        <w:tab w:val="left" w:pos="397"/>
        <w:tab w:val="left" w:pos="879"/>
        <w:tab w:val="left" w:pos="1418"/>
        <w:tab w:val="left" w:pos="1673"/>
      </w:tabs>
    </w:pPr>
  </w:style>
  <w:style w:type="paragraph" w:customStyle="1" w:styleId="WMFLogo">
    <w:name w:val="WMF Logo"/>
    <w:basedOn w:val="Standard"/>
    <w:rsid w:val="00225F7E"/>
    <w:pPr>
      <w:framePr w:hSpace="181" w:wrap="around" w:vAnchor="page" w:hAnchor="page" w:x="10196" w:y="143"/>
    </w:pPr>
    <w:rPr>
      <w:sz w:val="126"/>
    </w:rPr>
  </w:style>
  <w:style w:type="character" w:customStyle="1" w:styleId="FuzeileZchn">
    <w:name w:val="Fußzeile Zchn"/>
    <w:basedOn w:val="Absatz-Standardschriftart"/>
    <w:link w:val="Fuzeile"/>
    <w:uiPriority w:val="99"/>
    <w:rsid w:val="004373A1"/>
    <w:rPr>
      <w:rFonts w:ascii="WMF Rotis" w:hAnsi="WMF Rotis"/>
      <w:spacing w:val="6"/>
      <w:sz w:val="12"/>
      <w:szCs w:val="1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eader" Target="header2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s://www.wmf-coffeemachines.com/de_de/service/fachplanerservice.html" TargetMode="External"/><Relationship Id="rId2" Type="http://schemas.openxmlformats.org/officeDocument/2006/relationships/hyperlink" Target="https://www.wmf-coffeemachines.com/de_de/service/fachplanerservice.html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Dokumente%20und%20Einstellungen\inke.flohr\Lokale%20Einstellungen\Temporary%20Internet%20Files\Deutsch\WMF%20AG\Leerbogen%20mit%20Logo%20und%20Fu&#223;.dot" TargetMode="External"/></Relationships>
</file>

<file path=word/theme/theme1.xml><?xml version="1.0" encoding="utf-8"?>
<a:theme xmlns:a="http://schemas.openxmlformats.org/drawingml/2006/main" name="Larissa-Design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Leerbogen mit Logo und Fuß.dot</Template>
  <TotalTime>0</TotalTime>
  <Pages>2</Pages>
  <Words>757</Words>
  <Characters>5159</Characters>
  <Application>Microsoft Office Word</Application>
  <DocSecurity>0</DocSecurity>
  <Lines>42</Lines>
  <Paragraphs>11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>Leerbogen</vt:lpstr>
    </vt:vector>
  </TitlesOfParts>
  <Company>WMF AG</Company>
  <LinksUpToDate>false</LinksUpToDate>
  <CharactersWithSpaces>5905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Leerbogen</dc:title>
  <dc:subject/>
  <dc:creator>inke.flohr</dc:creator>
  <cp:keywords/>
  <dc:description/>
  <cp:lastModifiedBy>FLOHR Inke</cp:lastModifiedBy>
  <cp:revision>4</cp:revision>
  <cp:lastPrinted>2020-01-17T07:13:00Z</cp:lastPrinted>
  <dcterms:created xsi:type="dcterms:W3CDTF">2020-01-17T11:39:00Z</dcterms:created>
  <dcterms:modified xsi:type="dcterms:W3CDTF">2021-07-19T11:38:00Z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Stand">
    <vt:lpwstr>Formular Stand 03|2007</vt:lpwstr>
  </property>
  <property fmtid="{D5CDD505-2E9C-101B-9397-08002B2CF9AE}" pid="3" name="WMF Seitentitel 1">
    <vt:lpwstr>Seitentitel1</vt:lpwstr>
  </property>
  <property fmtid="{D5CDD505-2E9C-101B-9397-08002B2CF9AE}" pid="4" name="WMF Seitentitel 2">
    <vt:lpwstr>Seitentitel 2</vt:lpwstr>
  </property>
  <property fmtid="{D5CDD505-2E9C-101B-9397-08002B2CF9AE}" pid="5" name="vm_id">
    <vt:lpwstr>1</vt:lpwstr>
  </property>
  <property fmtid="{D5CDD505-2E9C-101B-9397-08002B2CF9AE}" pid="6" name="vm_Anrede">
    <vt:lpwstr>Frau</vt:lpwstr>
  </property>
  <property fmtid="{D5CDD505-2E9C-101B-9397-08002B2CF9AE}" pid="7" name="vm_Vorname">
    <vt:lpwstr>Inke</vt:lpwstr>
  </property>
  <property fmtid="{D5CDD505-2E9C-101B-9397-08002B2CF9AE}" pid="8" name="vm_Nachname">
    <vt:lpwstr>Flohr</vt:lpwstr>
  </property>
  <property fmtid="{D5CDD505-2E9C-101B-9397-08002B2CF9AE}" pid="9" name="vm_Titel">
    <vt:lpwstr>Betreuung Fachplaner/ Projektkoordination</vt:lpwstr>
  </property>
  <property fmtid="{D5CDD505-2E9C-101B-9397-08002B2CF9AE}" pid="10" name="vm_Abteilung">
    <vt:lpwstr>KVD2</vt:lpwstr>
  </property>
  <property fmtid="{D5CDD505-2E9C-101B-9397-08002B2CF9AE}" pid="11" name="vm_Position">
    <vt:lpwstr/>
  </property>
  <property fmtid="{D5CDD505-2E9C-101B-9397-08002B2CF9AE}" pid="12" name="vm_Email">
    <vt:lpwstr>inke.flohr@wmf.de</vt:lpwstr>
  </property>
  <property fmtid="{D5CDD505-2E9C-101B-9397-08002B2CF9AE}" pid="13" name="vm_Ländervorwahl">
    <vt:lpwstr>+49</vt:lpwstr>
  </property>
  <property fmtid="{D5CDD505-2E9C-101B-9397-08002B2CF9AE}" pid="14" name="vm_Vorwahl">
    <vt:lpwstr>7331</vt:lpwstr>
  </property>
  <property fmtid="{D5CDD505-2E9C-101B-9397-08002B2CF9AE}" pid="15" name="vm_TelefonNummer">
    <vt:lpwstr>258768</vt:lpwstr>
  </property>
  <property fmtid="{D5CDD505-2E9C-101B-9397-08002B2CF9AE}" pid="16" name="vm_FaxNummer">
    <vt:lpwstr>257295</vt:lpwstr>
  </property>
  <property fmtid="{D5CDD505-2E9C-101B-9397-08002B2CF9AE}" pid="17" name="vm_Mobil">
    <vt:lpwstr>+49 172 7316449</vt:lpwstr>
  </property>
  <property fmtid="{D5CDD505-2E9C-101B-9397-08002B2CF9AE}" pid="18" name="vm_UnserZeichen">
    <vt:lpwstr/>
  </property>
  <property fmtid="{D5CDD505-2E9C-101B-9397-08002B2CF9AE}" pid="19" name="vm_ZeichungsBerechtigung">
    <vt:lpwstr/>
  </property>
  <property fmtid="{D5CDD505-2E9C-101B-9397-08002B2CF9AE}" pid="20" name="vm_Aktuelles Datum">
    <vt:lpwstr>25.07.2013</vt:lpwstr>
  </property>
</Properties>
</file>