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871045" w:rsidRDefault="00871045" w:rsidP="00871045">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Easy Milk – Vollautomat für Kaffeespezialitäten. Ausgerüstet mit zwei Kaffeemühlen und einem Pulverdispenser. Heißwasserausgabe, Festwasser- und Ablaufanschluss.</w:t>
      </w:r>
    </w:p>
    <w:bookmarkEnd w:id="0"/>
    <w:bookmarkEnd w:id="1"/>
    <w:p w:rsidR="00871045" w:rsidRDefault="00871045" w:rsidP="00871045">
      <w:pPr>
        <w:rPr>
          <w:rFonts w:ascii="Arial" w:hAnsi="Arial" w:cs="Arial"/>
          <w:sz w:val="20"/>
          <w:szCs w:val="20"/>
        </w:rPr>
      </w:pPr>
    </w:p>
    <w:p w:rsidR="00871045" w:rsidRDefault="00871045" w:rsidP="00871045">
      <w:pPr>
        <w:rPr>
          <w:rFonts w:ascii="Arial" w:hAnsi="Arial" w:cs="Arial"/>
          <w:sz w:val="20"/>
          <w:szCs w:val="20"/>
        </w:rPr>
      </w:pPr>
    </w:p>
    <w:p w:rsidR="00871045" w:rsidRDefault="00871045" w:rsidP="00871045">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rsidR="00871045" w:rsidRDefault="00871045" w:rsidP="00871045">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56 Liter/ Stunde </w:t>
      </w:r>
    </w:p>
    <w:p w:rsidR="00871045" w:rsidRDefault="00871045" w:rsidP="00871045">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8,41 – 9,96 kW </w:t>
      </w:r>
    </w:p>
    <w:p w:rsidR="00871045" w:rsidRDefault="00871045" w:rsidP="00871045">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380 - 415V 50/60 Hz 3/N/PE </w:t>
      </w:r>
    </w:p>
    <w:p w:rsidR="00871045" w:rsidRDefault="00871045" w:rsidP="00871045">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871045" w:rsidRDefault="00871045" w:rsidP="00871045">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rsidR="00871045" w:rsidRDefault="00871045" w:rsidP="00871045">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rsidR="00871045" w:rsidRDefault="00871045" w:rsidP="00871045">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871045" w:rsidRDefault="00871045" w:rsidP="00871045">
      <w:pPr>
        <w:rPr>
          <w:rFonts w:ascii="Arial" w:hAnsi="Arial" w:cs="Arial"/>
          <w:sz w:val="20"/>
          <w:szCs w:val="20"/>
        </w:rPr>
      </w:pPr>
    </w:p>
    <w:p w:rsidR="00871045" w:rsidRDefault="00871045" w:rsidP="00871045">
      <w:pPr>
        <w:rPr>
          <w:rFonts w:ascii="Arial" w:hAnsi="Arial" w:cs="Arial"/>
          <w:sz w:val="20"/>
          <w:szCs w:val="20"/>
        </w:rPr>
      </w:pPr>
    </w:p>
    <w:p w:rsidR="00871045" w:rsidRDefault="00871045" w:rsidP="00871045">
      <w:pPr>
        <w:rPr>
          <w:rFonts w:ascii="Arial" w:hAnsi="Arial" w:cs="Arial"/>
          <w:b/>
          <w:sz w:val="20"/>
          <w:szCs w:val="20"/>
        </w:rPr>
      </w:pPr>
      <w:r>
        <w:rPr>
          <w:rFonts w:ascii="Arial" w:hAnsi="Arial" w:cs="Arial"/>
          <w:b/>
          <w:sz w:val="20"/>
          <w:szCs w:val="20"/>
        </w:rPr>
        <w:t>Leistungsbeschreibung</w:t>
      </w:r>
    </w:p>
    <w:p w:rsidR="00871045" w:rsidRDefault="00871045" w:rsidP="00871045">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871045" w:rsidRDefault="00871045" w:rsidP="00871045">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871045" w:rsidRDefault="00871045" w:rsidP="00871045">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871045" w:rsidRDefault="00871045" w:rsidP="00871045">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871045" w:rsidRDefault="00871045" w:rsidP="00871045">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rsidR="00871045" w:rsidRDefault="00871045" w:rsidP="00871045">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871045" w:rsidRDefault="00871045" w:rsidP="00871045">
      <w:pPr>
        <w:rPr>
          <w:rFonts w:ascii="Arial" w:hAnsi="Arial" w:cs="Arial"/>
          <w:sz w:val="20"/>
          <w:szCs w:val="20"/>
        </w:rPr>
      </w:pPr>
      <w:r>
        <w:rPr>
          <w:rFonts w:ascii="Arial" w:hAnsi="Arial" w:cs="Arial"/>
          <w:sz w:val="20"/>
          <w:szCs w:val="20"/>
        </w:rPr>
        <w:t>Die Milch für Getränke mit heißem Milchschaum und Milchanteil (heiß und kalt) wird mittels einer eingebauten Milchpumpe aktiv in den Milchschäumer transportiert. Die maximale Milchschlauchlänge kann hier bis zu 2 m betragen. Durch eine automatische, zeitgesteuerte Zwischenreinigung mit Kalt-, Warmwasser und Dampf wird der Milchschäumer regelmäßig gespült.</w:t>
      </w:r>
    </w:p>
    <w:p w:rsidR="00871045" w:rsidRDefault="00871045" w:rsidP="00871045">
      <w:pPr>
        <w:rPr>
          <w:rFonts w:ascii="Arial" w:hAnsi="Arial" w:cs="Arial"/>
          <w:sz w:val="20"/>
          <w:szCs w:val="20"/>
        </w:rPr>
      </w:pPr>
      <w:r>
        <w:rPr>
          <w:rFonts w:ascii="Arial" w:hAnsi="Arial" w:cs="Arial"/>
          <w:sz w:val="20"/>
          <w:szCs w:val="20"/>
        </w:rPr>
        <w:t>Die Unterstellhöhe bei der WMF 5000 S+ beträgt 66-172 mm. Der Auslauf ist mittig installiert und elektrisch höhenverstellbar. Der Heißwasserauslauf hat eine Unterstellhöhe von 205 mm.</w:t>
      </w:r>
    </w:p>
    <w:p w:rsidR="00871045" w:rsidRDefault="00871045" w:rsidP="00871045">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871045" w:rsidRDefault="00871045" w:rsidP="00871045">
      <w:pPr>
        <w:rPr>
          <w:rFonts w:ascii="Arial" w:hAnsi="Arial" w:cs="Arial"/>
          <w:sz w:val="20"/>
          <w:szCs w:val="20"/>
        </w:rPr>
      </w:pPr>
      <w:r>
        <w:rPr>
          <w:rFonts w:ascii="Arial" w:hAnsi="Arial" w:cs="Arial"/>
          <w:sz w:val="20"/>
          <w:szCs w:val="20"/>
        </w:rPr>
        <w:lastRenderedPageBreak/>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rsidR="00871045" w:rsidRDefault="00871045" w:rsidP="00871045">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871045" w:rsidRDefault="00871045" w:rsidP="00871045">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871045" w:rsidRDefault="00871045" w:rsidP="00871045">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871045" w:rsidRDefault="00871045" w:rsidP="00871045">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871045" w:rsidRDefault="00871045" w:rsidP="00871045">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871045" w:rsidRDefault="00871045" w:rsidP="00871045">
      <w:pPr>
        <w:rPr>
          <w:rFonts w:ascii="Arial" w:hAnsi="Arial" w:cs="Arial"/>
          <w:sz w:val="20"/>
          <w:szCs w:val="20"/>
        </w:rPr>
      </w:pPr>
      <w:r>
        <w:rPr>
          <w:rFonts w:ascii="Arial" w:hAnsi="Arial" w:cs="Arial"/>
          <w:sz w:val="20"/>
          <w:szCs w:val="20"/>
        </w:rPr>
        <w:t xml:space="preserve">Die vollautomatische Reinigung wird über das Display gestartet. Die menügestützte </w:t>
      </w:r>
      <w:bookmarkStart w:id="2" w:name="OLE_LINK4"/>
      <w:bookmarkStart w:id="3" w:name="OLE_LINK3"/>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Die Reinigung entspricht der zertifizierten HACCP-Konformität.</w:t>
      </w:r>
    </w:p>
    <w:p w:rsidR="00871045" w:rsidRDefault="00871045" w:rsidP="00871045">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871045" w:rsidRDefault="00871045" w:rsidP="00871045">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871045" w:rsidRDefault="00871045" w:rsidP="00871045">
      <w:pPr>
        <w:rPr>
          <w:rFonts w:ascii="Arial" w:hAnsi="Arial" w:cs="Arial"/>
          <w:sz w:val="20"/>
          <w:szCs w:val="20"/>
        </w:rPr>
      </w:pPr>
    </w:p>
    <w:p w:rsidR="00871045" w:rsidRDefault="00871045" w:rsidP="00871045">
      <w:pPr>
        <w:rPr>
          <w:rFonts w:ascii="Arial" w:hAnsi="Arial" w:cs="Arial"/>
          <w:sz w:val="20"/>
          <w:szCs w:val="20"/>
        </w:rPr>
      </w:pPr>
    </w:p>
    <w:p w:rsidR="00871045" w:rsidRDefault="00871045" w:rsidP="00871045">
      <w:pPr>
        <w:rPr>
          <w:rFonts w:ascii="Arial" w:hAnsi="Arial" w:cs="Arial"/>
          <w:b/>
          <w:sz w:val="20"/>
          <w:szCs w:val="20"/>
        </w:rPr>
      </w:pPr>
      <w:r>
        <w:rPr>
          <w:rFonts w:ascii="Arial" w:hAnsi="Arial" w:cs="Arial"/>
          <w:b/>
          <w:sz w:val="20"/>
          <w:szCs w:val="20"/>
        </w:rPr>
        <w:t>Installation</w:t>
      </w:r>
    </w:p>
    <w:p w:rsidR="00871045" w:rsidRDefault="00871045" w:rsidP="00871045">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871045" w:rsidRDefault="00871045" w:rsidP="00871045">
      <w:pPr>
        <w:rPr>
          <w:rFonts w:ascii="Arial" w:hAnsi="Arial" w:cs="Arial"/>
          <w:sz w:val="20"/>
          <w:szCs w:val="20"/>
        </w:rPr>
      </w:pPr>
    </w:p>
    <w:p w:rsidR="00871045" w:rsidRDefault="00871045" w:rsidP="00871045">
      <w:pPr>
        <w:rPr>
          <w:rFonts w:ascii="Arial" w:hAnsi="Arial" w:cs="Arial"/>
          <w:b/>
          <w:sz w:val="16"/>
          <w:szCs w:val="16"/>
          <w:lang w:val="en-GB"/>
        </w:rPr>
      </w:pPr>
      <w:r>
        <w:rPr>
          <w:rFonts w:ascii="Arial" w:hAnsi="Arial" w:cs="Arial"/>
          <w:b/>
          <w:sz w:val="16"/>
          <w:szCs w:val="16"/>
          <w:lang w:val="en-GB"/>
        </w:rPr>
        <w:t xml:space="preserve">WMF </w:t>
      </w:r>
      <w:bookmarkStart w:id="4" w:name="_GoBack"/>
      <w:bookmarkEnd w:id="4"/>
      <w:r>
        <w:rPr>
          <w:rFonts w:ascii="Arial" w:hAnsi="Arial" w:cs="Arial"/>
          <w:b/>
          <w:sz w:val="16"/>
          <w:szCs w:val="16"/>
          <w:lang w:val="en-GB"/>
        </w:rPr>
        <w:t xml:space="preserve">GmbH Art. </w:t>
      </w:r>
      <w:proofErr w:type="spellStart"/>
      <w:r>
        <w:rPr>
          <w:rFonts w:ascii="Arial" w:hAnsi="Arial" w:cs="Arial"/>
          <w:b/>
          <w:sz w:val="16"/>
          <w:szCs w:val="16"/>
          <w:lang w:val="en-GB"/>
        </w:rPr>
        <w:t>Nr</w:t>
      </w:r>
      <w:proofErr w:type="spellEnd"/>
      <w:r>
        <w:rPr>
          <w:rFonts w:ascii="Arial" w:hAnsi="Arial" w:cs="Arial"/>
          <w:b/>
          <w:sz w:val="16"/>
          <w:szCs w:val="16"/>
          <w:lang w:val="en-GB"/>
        </w:rPr>
        <w:t>. 03 1950 1600</w:t>
      </w:r>
    </w:p>
    <w:p w:rsidR="009F1ED6" w:rsidRPr="009F1ED6" w:rsidRDefault="009F1ED6" w:rsidP="0087104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7B65314-7DCA-4940-844D-E0700FA2A504}"/>
    <w:embedBold r:id="rId2" w:fontKey="{B90AABF1-4392-4F33-B067-FD5FEE33D1C8}"/>
    <w:embedItalic r:id="rId3" w:fontKey="{545E6CA9-E024-4707-9AAC-5377BFC6085E}"/>
    <w:embedBoldItalic r:id="rId4" w:fontKey="{49A56D8B-8EBA-4D63-ACC8-53596A2E14E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2B5149CB-5B9B-448A-8041-6AC097CFB726}"/>
  </w:font>
  <w:font w:name="Cambria">
    <w:panose1 w:val="02040503050406030204"/>
    <w:charset w:val="00"/>
    <w:family w:val="roman"/>
    <w:pitch w:val="variable"/>
    <w:sig w:usb0="E00006FF" w:usb1="420024FF" w:usb2="02000000" w:usb3="00000000" w:csb0="0000019F" w:csb1="00000000"/>
    <w:embedRegular r:id="rId6" w:fontKey="{D18F9FB8-EA8E-4670-83BB-5CE7A8C5FB50}"/>
  </w:font>
  <w:font w:name="Calibri">
    <w:panose1 w:val="020F0502020204030204"/>
    <w:charset w:val="00"/>
    <w:family w:val="swiss"/>
    <w:pitch w:val="variable"/>
    <w:sig w:usb0="E0002AFF" w:usb1="C000247B" w:usb2="00000009" w:usb3="00000000" w:csb0="000001FF" w:csb1="00000000"/>
    <w:embedRegular r:id="rId7" w:fontKey="{7EB0E417-FCED-45FD-BD93-6F83C0E2A10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0AFB" w:rsidRDefault="00CE0AFB" w:rsidP="00CE0AFB">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CE0AFB" w:rsidRDefault="007B3E53" w:rsidP="00CE0AFB">
                          <w:pPr>
                            <w:pStyle w:val="Fuzeile"/>
                            <w:rPr>
                              <w:rFonts w:ascii="Arial" w:hAnsi="Arial" w:cs="Arial"/>
                              <w:sz w:val="14"/>
                              <w:szCs w:val="14"/>
                            </w:rPr>
                          </w:pPr>
                          <w:hyperlink r:id="rId2" w:history="1">
                            <w:r w:rsidR="00CE0AFB">
                              <w:rPr>
                                <w:rStyle w:val="Hyperlink"/>
                                <w:rFonts w:ascii="Arial" w:hAnsi="Arial" w:cs="Arial"/>
                                <w:sz w:val="14"/>
                                <w:szCs w:val="14"/>
                              </w:rPr>
                              <w:t>https://www.wmf-coffeemachines.com/de_de/service/fachplanerservice.html</w:t>
                            </w:r>
                          </w:hyperlink>
                          <w:r w:rsidR="00CE0AFB">
                            <w:rPr>
                              <w:rFonts w:ascii="Arial" w:hAnsi="Arial" w:cs="Arial"/>
                              <w:sz w:val="14"/>
                              <w:szCs w:val="14"/>
                            </w:rPr>
                            <w:t xml:space="preserve"> </w:t>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t xml:space="preserve">S. </w:t>
                          </w:r>
                          <w:r w:rsidR="00CE0AFB">
                            <w:rPr>
                              <w:rFonts w:ascii="Arial" w:hAnsi="Arial" w:cs="Arial"/>
                              <w:b/>
                              <w:sz w:val="14"/>
                              <w:szCs w:val="14"/>
                            </w:rPr>
                            <w:fldChar w:fldCharType="begin"/>
                          </w:r>
                          <w:r w:rsidR="00CE0AFB">
                            <w:rPr>
                              <w:rFonts w:ascii="Arial" w:hAnsi="Arial" w:cs="Arial"/>
                              <w:b/>
                              <w:sz w:val="14"/>
                              <w:szCs w:val="14"/>
                            </w:rPr>
                            <w:instrText>PAGE</w:instrText>
                          </w:r>
                          <w:r w:rsidR="00CE0AFB">
                            <w:rPr>
                              <w:rFonts w:ascii="Arial" w:hAnsi="Arial" w:cs="Arial"/>
                              <w:b/>
                              <w:sz w:val="14"/>
                              <w:szCs w:val="14"/>
                            </w:rPr>
                            <w:fldChar w:fldCharType="separate"/>
                          </w:r>
                          <w:r>
                            <w:rPr>
                              <w:rFonts w:ascii="Arial" w:hAnsi="Arial" w:cs="Arial"/>
                              <w:b/>
                              <w:noProof/>
                              <w:sz w:val="14"/>
                              <w:szCs w:val="14"/>
                            </w:rPr>
                            <w:t>1</w:t>
                          </w:r>
                          <w:r w:rsidR="00CE0AFB">
                            <w:rPr>
                              <w:rFonts w:ascii="Arial" w:hAnsi="Arial" w:cs="Arial"/>
                              <w:b/>
                              <w:sz w:val="14"/>
                              <w:szCs w:val="14"/>
                            </w:rPr>
                            <w:fldChar w:fldCharType="end"/>
                          </w:r>
                          <w:r w:rsidR="00CE0AFB">
                            <w:rPr>
                              <w:rFonts w:ascii="Arial" w:hAnsi="Arial" w:cs="Arial"/>
                              <w:sz w:val="14"/>
                              <w:szCs w:val="14"/>
                            </w:rPr>
                            <w:t xml:space="preserve"> / </w:t>
                          </w:r>
                          <w:r w:rsidR="00CE0AFB">
                            <w:rPr>
                              <w:rFonts w:ascii="Arial" w:hAnsi="Arial" w:cs="Arial"/>
                              <w:b/>
                              <w:sz w:val="14"/>
                              <w:szCs w:val="14"/>
                            </w:rPr>
                            <w:fldChar w:fldCharType="begin"/>
                          </w:r>
                          <w:r w:rsidR="00CE0AFB">
                            <w:rPr>
                              <w:rFonts w:ascii="Arial" w:hAnsi="Arial" w:cs="Arial"/>
                              <w:b/>
                              <w:sz w:val="14"/>
                              <w:szCs w:val="14"/>
                            </w:rPr>
                            <w:instrText>NUMPAGES</w:instrText>
                          </w:r>
                          <w:r w:rsidR="00CE0AFB">
                            <w:rPr>
                              <w:rFonts w:ascii="Arial" w:hAnsi="Arial" w:cs="Arial"/>
                              <w:b/>
                              <w:sz w:val="14"/>
                              <w:szCs w:val="14"/>
                            </w:rPr>
                            <w:fldChar w:fldCharType="separate"/>
                          </w:r>
                          <w:r>
                            <w:rPr>
                              <w:rFonts w:ascii="Arial" w:hAnsi="Arial" w:cs="Arial"/>
                              <w:b/>
                              <w:noProof/>
                              <w:sz w:val="14"/>
                              <w:szCs w:val="14"/>
                            </w:rPr>
                            <w:t>2</w:t>
                          </w:r>
                          <w:r w:rsidR="00CE0AFB">
                            <w:rPr>
                              <w:rFonts w:ascii="Arial" w:hAnsi="Arial" w:cs="Arial"/>
                              <w:b/>
                              <w:sz w:val="14"/>
                              <w:szCs w:val="14"/>
                            </w:rPr>
                            <w:fldChar w:fldCharType="end"/>
                          </w:r>
                        </w:p>
                        <w:p w:rsidR="00CE0AFB" w:rsidRDefault="00CE0AFB" w:rsidP="00CE0AF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CE0AFB" w:rsidRDefault="00CE0AFB" w:rsidP="00CE0AF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CE0AFB" w:rsidRDefault="007B3E53" w:rsidP="00CE0AFB">
                    <w:pPr>
                      <w:pStyle w:val="Fuzeile"/>
                      <w:rPr>
                        <w:rFonts w:ascii="Arial" w:hAnsi="Arial" w:cs="Arial"/>
                        <w:sz w:val="14"/>
                        <w:szCs w:val="14"/>
                      </w:rPr>
                    </w:pPr>
                    <w:hyperlink r:id="rId3" w:history="1">
                      <w:r w:rsidR="00CE0AFB">
                        <w:rPr>
                          <w:rStyle w:val="Hyperlink"/>
                          <w:rFonts w:ascii="Arial" w:hAnsi="Arial" w:cs="Arial"/>
                          <w:sz w:val="14"/>
                          <w:szCs w:val="14"/>
                        </w:rPr>
                        <w:t>https://www.wmf-coffeemachines.com/de_de/service/fachplanerservice.html</w:t>
                      </w:r>
                    </w:hyperlink>
                    <w:r w:rsidR="00CE0AFB">
                      <w:rPr>
                        <w:rFonts w:ascii="Arial" w:hAnsi="Arial" w:cs="Arial"/>
                        <w:sz w:val="14"/>
                        <w:szCs w:val="14"/>
                      </w:rPr>
                      <w:t xml:space="preserve"> </w:t>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r>
                    <w:r w:rsidR="00CE0AFB">
                      <w:rPr>
                        <w:rFonts w:ascii="Arial" w:hAnsi="Arial" w:cs="Arial"/>
                        <w:sz w:val="14"/>
                        <w:szCs w:val="14"/>
                      </w:rPr>
                      <w:tab/>
                      <w:t xml:space="preserve">S. </w:t>
                    </w:r>
                    <w:r w:rsidR="00CE0AFB">
                      <w:rPr>
                        <w:rFonts w:ascii="Arial" w:hAnsi="Arial" w:cs="Arial"/>
                        <w:b/>
                        <w:sz w:val="14"/>
                        <w:szCs w:val="14"/>
                      </w:rPr>
                      <w:fldChar w:fldCharType="begin"/>
                    </w:r>
                    <w:r w:rsidR="00CE0AFB">
                      <w:rPr>
                        <w:rFonts w:ascii="Arial" w:hAnsi="Arial" w:cs="Arial"/>
                        <w:b/>
                        <w:sz w:val="14"/>
                        <w:szCs w:val="14"/>
                      </w:rPr>
                      <w:instrText>PAGE</w:instrText>
                    </w:r>
                    <w:r w:rsidR="00CE0AFB">
                      <w:rPr>
                        <w:rFonts w:ascii="Arial" w:hAnsi="Arial" w:cs="Arial"/>
                        <w:b/>
                        <w:sz w:val="14"/>
                        <w:szCs w:val="14"/>
                      </w:rPr>
                      <w:fldChar w:fldCharType="separate"/>
                    </w:r>
                    <w:r>
                      <w:rPr>
                        <w:rFonts w:ascii="Arial" w:hAnsi="Arial" w:cs="Arial"/>
                        <w:b/>
                        <w:noProof/>
                        <w:sz w:val="14"/>
                        <w:szCs w:val="14"/>
                      </w:rPr>
                      <w:t>1</w:t>
                    </w:r>
                    <w:r w:rsidR="00CE0AFB">
                      <w:rPr>
                        <w:rFonts w:ascii="Arial" w:hAnsi="Arial" w:cs="Arial"/>
                        <w:b/>
                        <w:sz w:val="14"/>
                        <w:szCs w:val="14"/>
                      </w:rPr>
                      <w:fldChar w:fldCharType="end"/>
                    </w:r>
                    <w:r w:rsidR="00CE0AFB">
                      <w:rPr>
                        <w:rFonts w:ascii="Arial" w:hAnsi="Arial" w:cs="Arial"/>
                        <w:sz w:val="14"/>
                        <w:szCs w:val="14"/>
                      </w:rPr>
                      <w:t xml:space="preserve"> / </w:t>
                    </w:r>
                    <w:r w:rsidR="00CE0AFB">
                      <w:rPr>
                        <w:rFonts w:ascii="Arial" w:hAnsi="Arial" w:cs="Arial"/>
                        <w:b/>
                        <w:sz w:val="14"/>
                        <w:szCs w:val="14"/>
                      </w:rPr>
                      <w:fldChar w:fldCharType="begin"/>
                    </w:r>
                    <w:r w:rsidR="00CE0AFB">
                      <w:rPr>
                        <w:rFonts w:ascii="Arial" w:hAnsi="Arial" w:cs="Arial"/>
                        <w:b/>
                        <w:sz w:val="14"/>
                        <w:szCs w:val="14"/>
                      </w:rPr>
                      <w:instrText>NUMPAGES</w:instrText>
                    </w:r>
                    <w:r w:rsidR="00CE0AFB">
                      <w:rPr>
                        <w:rFonts w:ascii="Arial" w:hAnsi="Arial" w:cs="Arial"/>
                        <w:b/>
                        <w:sz w:val="14"/>
                        <w:szCs w:val="14"/>
                      </w:rPr>
                      <w:fldChar w:fldCharType="separate"/>
                    </w:r>
                    <w:r>
                      <w:rPr>
                        <w:rFonts w:ascii="Arial" w:hAnsi="Arial" w:cs="Arial"/>
                        <w:b/>
                        <w:noProof/>
                        <w:sz w:val="14"/>
                        <w:szCs w:val="14"/>
                      </w:rPr>
                      <w:t>2</w:t>
                    </w:r>
                    <w:r w:rsidR="00CE0AFB">
                      <w:rPr>
                        <w:rFonts w:ascii="Arial" w:hAnsi="Arial" w:cs="Arial"/>
                        <w:b/>
                        <w:sz w:val="14"/>
                        <w:szCs w:val="14"/>
                      </w:rPr>
                      <w:fldChar w:fldCharType="end"/>
                    </w:r>
                  </w:p>
                  <w:p w:rsidR="00CE0AFB" w:rsidRDefault="00CE0AFB" w:rsidP="00CE0AF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CE0AFB" w:rsidRDefault="00CE0AFB" w:rsidP="00CE0AF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CE0AFB" w:rsidRDefault="00B840A8" w:rsidP="00CE0AF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B3E5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1045"/>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E0AFB"/>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9875494">
      <w:bodyDiv w:val="1"/>
      <w:marLeft w:val="0"/>
      <w:marRight w:val="0"/>
      <w:marTop w:val="0"/>
      <w:marBottom w:val="0"/>
      <w:divBdr>
        <w:top w:val="none" w:sz="0" w:space="0" w:color="auto"/>
        <w:left w:val="none" w:sz="0" w:space="0" w:color="auto"/>
        <w:bottom w:val="none" w:sz="0" w:space="0" w:color="auto"/>
        <w:right w:val="none" w:sz="0" w:space="0" w:color="auto"/>
      </w:divBdr>
    </w:div>
    <w:div w:id="1756048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724</Words>
  <Characters>4991</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5704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2020-01-17T10:16:00Z</dcterms:created>
  <dcterms:modified xsi:type="dcterms:W3CDTF">2021-07-19T06:18:00Z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