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00 S – Basic Milk – Vollautomat für Kaffeespezialitäten. Ausgerüstet mit zwei Kaffeemühlen</w:t>
      </w:r>
      <w:r w:rsidR="00624D8B">
        <w:rPr>
          <w:rFonts w:ascii="Arial" w:hAnsi="Arial" w:cs="Arial"/>
          <w:b/>
          <w:sz w:val="20"/>
          <w:szCs w:val="20"/>
          <w:u w:val="single"/>
        </w:rPr>
        <w:t xml:space="preserve">, </w:t>
      </w:r>
      <w:r w:rsidRPr="00954AC0">
        <w:rPr>
          <w:rFonts w:ascii="Arial" w:hAnsi="Arial" w:cs="Arial"/>
          <w:b/>
          <w:sz w:val="20"/>
          <w:szCs w:val="20"/>
          <w:u w:val="single"/>
        </w:rPr>
        <w:t>Heißwasserausgabe, Wassertank.</w:t>
      </w:r>
    </w:p>
    <w:bookmarkEnd w:id="0"/>
    <w:bookmarkEnd w:id="1"/>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rsidR="00F72D5F" w:rsidRPr="00954AC0" w:rsidRDefault="00F72D5F" w:rsidP="00F72D5F">
      <w:pPr>
        <w:rPr>
          <w:rFonts w:ascii="Arial" w:hAnsi="Arial" w:cs="Arial"/>
          <w:sz w:val="20"/>
          <w:szCs w:val="20"/>
        </w:rPr>
      </w:pPr>
      <w:r w:rsidRPr="00954AC0">
        <w:rPr>
          <w:rFonts w:ascii="Arial" w:hAnsi="Arial" w:cs="Arial"/>
          <w:sz w:val="20"/>
          <w:szCs w:val="20"/>
        </w:rPr>
        <w:t>Vollautomat für die Zubereitung von Kaffeespezialitäten wie Espresso, Café Crème, Cappuccino, Milchkaffee</w:t>
      </w:r>
      <w:r w:rsidR="00624D8B">
        <w:rPr>
          <w:rFonts w:ascii="Arial" w:hAnsi="Arial" w:cs="Arial"/>
          <w:sz w:val="20"/>
          <w:szCs w:val="20"/>
        </w:rPr>
        <w:t xml:space="preserve"> oder</w:t>
      </w:r>
      <w:r w:rsidRPr="00954AC0">
        <w:rPr>
          <w:rFonts w:ascii="Arial" w:hAnsi="Arial" w:cs="Arial"/>
          <w:sz w:val="20"/>
          <w:szCs w:val="20"/>
        </w:rPr>
        <w:t xml:space="preserve"> Latte Macchiato sowie einer Heißwasserausgabe.</w:t>
      </w:r>
    </w:p>
    <w:p w:rsidR="00F72D5F" w:rsidRPr="00954AC0" w:rsidRDefault="00F72D5F" w:rsidP="00F72D5F">
      <w:pPr>
        <w:rPr>
          <w:rFonts w:ascii="Arial" w:hAnsi="Arial" w:cs="Arial"/>
          <w:sz w:val="20"/>
          <w:szCs w:val="20"/>
        </w:rPr>
      </w:pPr>
      <w:r w:rsidRPr="00954AC0">
        <w:rPr>
          <w:rFonts w:ascii="Arial" w:hAnsi="Arial" w:cs="Arial"/>
          <w:sz w:val="20"/>
          <w:szCs w:val="20"/>
        </w:rPr>
        <w:t>Die Maschine ist ausgerüstet mit zwei Bohnenbehältern</w:t>
      </w:r>
      <w:r w:rsidR="00624D8B">
        <w:rPr>
          <w:rFonts w:ascii="Arial" w:hAnsi="Arial" w:cs="Arial"/>
          <w:sz w:val="20"/>
          <w:szCs w:val="20"/>
        </w:rPr>
        <w:t xml:space="preserve"> mit einer Kapazität von je</w:t>
      </w:r>
      <w:r w:rsidRPr="00954AC0">
        <w:rPr>
          <w:rFonts w:ascii="Arial" w:hAnsi="Arial" w:cs="Arial"/>
          <w:sz w:val="20"/>
          <w:szCs w:val="20"/>
        </w:rPr>
        <w:t xml:space="preserve"> </w:t>
      </w:r>
      <w:r w:rsidR="003A4B7B" w:rsidRPr="00954AC0">
        <w:rPr>
          <w:rFonts w:ascii="Arial" w:hAnsi="Arial" w:cs="Arial"/>
          <w:sz w:val="20"/>
          <w:szCs w:val="20"/>
        </w:rPr>
        <w:t>0,65 kg</w:t>
      </w:r>
      <w:r w:rsidR="00624D8B">
        <w:rPr>
          <w:rFonts w:ascii="Arial" w:hAnsi="Arial" w:cs="Arial"/>
          <w:sz w:val="20"/>
          <w:szCs w:val="20"/>
        </w:rPr>
        <w:t xml:space="preserve">. </w:t>
      </w:r>
      <w:r w:rsidRPr="00954AC0">
        <w:rPr>
          <w:rFonts w:ascii="Arial" w:hAnsi="Arial" w:cs="Arial"/>
          <w:sz w:val="20"/>
          <w:szCs w:val="20"/>
        </w:rPr>
        <w:t>In die Präzisionsmühlen sind hochwertige gehärtete Mahlscheiben aus Werkzeugstahl eingebaut.</w:t>
      </w:r>
    </w:p>
    <w:p w:rsidR="00F72D5F" w:rsidRPr="00954AC0" w:rsidRDefault="00624D8B" w:rsidP="00624D8B">
      <w:pPr>
        <w:rPr>
          <w:rFonts w:ascii="Arial" w:hAnsi="Arial" w:cs="Arial"/>
          <w:sz w:val="20"/>
          <w:szCs w:val="20"/>
        </w:rPr>
      </w:pPr>
      <w:r>
        <w:rPr>
          <w:rFonts w:ascii="Arial" w:hAnsi="Arial" w:cs="Arial"/>
          <w:sz w:val="20"/>
          <w:szCs w:val="20"/>
        </w:rPr>
        <w:t xml:space="preserve">Die </w:t>
      </w:r>
      <w:r w:rsidR="00F72D5F" w:rsidRPr="00954AC0">
        <w:rPr>
          <w:rFonts w:ascii="Arial" w:hAnsi="Arial" w:cs="Arial"/>
          <w:sz w:val="20"/>
          <w:szCs w:val="20"/>
        </w:rPr>
        <w:t>Produktbehälter (spülmaschinengeeignet) sind</w:t>
      </w:r>
      <w:r w:rsidR="007C5788" w:rsidRPr="00954AC0">
        <w:rPr>
          <w:rFonts w:ascii="Arial" w:hAnsi="Arial" w:cs="Arial"/>
          <w:sz w:val="20"/>
          <w:szCs w:val="20"/>
        </w:rPr>
        <w:t xml:space="preserve"> optional</w:t>
      </w:r>
      <w:r w:rsidR="00F72D5F"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00F72D5F" w:rsidRPr="00954AC0">
        <w:rPr>
          <w:rFonts w:ascii="Arial" w:hAnsi="Arial" w:cs="Arial"/>
          <w:sz w:val="20"/>
          <w:szCs w:val="20"/>
        </w:rPr>
        <w:t>verriegelt werden. Zusätzlich ermöglicht der Handeinwurf die Verwendung von gemahlenem Kaffeepulver, falls beispielsweise entkoffeinierter Kaffee benötigt wird.</w:t>
      </w:r>
      <w:r>
        <w:rPr>
          <w:rFonts w:ascii="Arial" w:hAnsi="Arial" w:cs="Arial"/>
          <w:sz w:val="20"/>
          <w:szCs w:val="20"/>
        </w:rPr>
        <w:t xml:space="preserve"> Die Milchzufuhr erfolgt von links (gesehen von der Bedienseite).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verfügt über einen integrierten Milchschäumer mit automatischer, zeitgesteuerter Zwischenreinigung des </w:t>
      </w:r>
      <w:proofErr w:type="spellStart"/>
      <w:r w:rsidRPr="00954AC0">
        <w:rPr>
          <w:rFonts w:ascii="Arial" w:hAnsi="Arial" w:cs="Arial"/>
          <w:sz w:val="20"/>
          <w:szCs w:val="20"/>
        </w:rPr>
        <w:t>Milchschäumers</w:t>
      </w:r>
      <w:proofErr w:type="spellEnd"/>
      <w:r w:rsidRPr="00954AC0">
        <w:rPr>
          <w:rFonts w:ascii="Arial" w:hAnsi="Arial" w:cs="Arial"/>
          <w:sz w:val="20"/>
          <w:szCs w:val="20"/>
        </w:rPr>
        <w:t xml:space="preserve"> durch eine Spülung mit Kalt-, Warmwasser und Dampf.</w:t>
      </w:r>
    </w:p>
    <w:p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w:t>
      </w:r>
      <w:proofErr w:type="spellStart"/>
      <w:r w:rsidRPr="00954AC0">
        <w:rPr>
          <w:rFonts w:ascii="Arial" w:hAnsi="Arial" w:cs="Arial"/>
          <w:sz w:val="20"/>
          <w:szCs w:val="20"/>
        </w:rPr>
        <w:t>Touchdisplay</w:t>
      </w:r>
      <w:proofErr w:type="spellEnd"/>
      <w:r w:rsidRPr="00954AC0">
        <w:rPr>
          <w:rFonts w:ascii="Arial" w:hAnsi="Arial" w:cs="Arial"/>
          <w:sz w:val="20"/>
          <w:szCs w:val="20"/>
        </w:rPr>
        <w:t xml:space="preserve">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rsidR="00D416CE" w:rsidRPr="00954AC0" w:rsidRDefault="00D416CE" w:rsidP="00D416CE">
      <w:pPr>
        <w:rPr>
          <w:rFonts w:ascii="Arial" w:hAnsi="Arial" w:cs="Arial"/>
          <w:sz w:val="20"/>
          <w:szCs w:val="20"/>
        </w:rPr>
      </w:pPr>
      <w:r w:rsidRPr="00954AC0">
        <w:rPr>
          <w:rFonts w:ascii="Arial" w:hAnsi="Arial" w:cs="Arial"/>
          <w:sz w:val="20"/>
          <w:szCs w:val="20"/>
        </w:rPr>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rsidR="003F20B4" w:rsidRDefault="003F20B4">
      <w:pPr>
        <w:spacing w:line="240" w:lineRule="auto"/>
        <w:rPr>
          <w:rFonts w:ascii="Arial" w:hAnsi="Arial" w:cs="Arial"/>
          <w:sz w:val="20"/>
          <w:szCs w:val="20"/>
        </w:rPr>
      </w:pPr>
      <w:r>
        <w:rPr>
          <w:rFonts w:ascii="Arial" w:hAnsi="Arial" w:cs="Arial"/>
          <w:sz w:val="20"/>
          <w:szCs w:val="20"/>
        </w:rPr>
        <w:br w:type="page"/>
      </w:r>
    </w:p>
    <w:p w:rsidR="00D416CE" w:rsidRPr="00954AC0" w:rsidRDefault="00D416CE" w:rsidP="00AF0A0B">
      <w:pPr>
        <w:rPr>
          <w:rFonts w:ascii="Arial" w:hAnsi="Arial" w:cs="Arial"/>
          <w:sz w:val="20"/>
          <w:szCs w:val="20"/>
        </w:rPr>
      </w:pPr>
    </w:p>
    <w:p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rsidR="00C53D3B" w:rsidRPr="00954AC0" w:rsidRDefault="00C53D3B" w:rsidP="00C53D3B">
      <w:pPr>
        <w:rPr>
          <w:rFonts w:ascii="Arial" w:hAnsi="Arial" w:cs="Arial"/>
          <w:sz w:val="20"/>
          <w:szCs w:val="20"/>
        </w:rPr>
      </w:pPr>
      <w:r w:rsidRPr="00954AC0">
        <w:rPr>
          <w:rFonts w:ascii="Arial" w:hAnsi="Arial" w:cs="Arial"/>
          <w:sz w:val="20"/>
          <w:szCs w:val="20"/>
        </w:rPr>
        <w:t xml:space="preserve">Für die tägliche Reinigung des WMF-Milchsystems wird der Milchschlauch der Kaffeemaschine über den Plug &amp; Clean Adapter an die Kaffeemaschine angeschlossen. Danach startet nach Aktivierung das automatische Reinigungsprogramm.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Über die </w:t>
      </w:r>
      <w:proofErr w:type="spellStart"/>
      <w:r w:rsidRPr="00954AC0">
        <w:rPr>
          <w:rFonts w:ascii="Arial" w:hAnsi="Arial" w:cs="Arial"/>
          <w:sz w:val="20"/>
          <w:szCs w:val="20"/>
        </w:rPr>
        <w:t>Timerfunktion</w:t>
      </w:r>
      <w:proofErr w:type="spellEnd"/>
      <w:r w:rsidRPr="00954AC0">
        <w:rPr>
          <w:rFonts w:ascii="Arial" w:hAnsi="Arial" w:cs="Arial"/>
          <w:sz w:val="20"/>
          <w:szCs w:val="20"/>
        </w:rPr>
        <w:t xml:space="preserve"> lässt sich das Tastenlayout zeitgesteuert ändern (z.B. von Bedienung auf Selbstbedienung) und der Eco-Mode kann aktiviert werden.</w:t>
      </w:r>
    </w:p>
    <w:p w:rsidR="00F72D5F" w:rsidRPr="00954AC0" w:rsidRDefault="00F72D5F" w:rsidP="00F72D5F">
      <w:pPr>
        <w:rPr>
          <w:rFonts w:ascii="Arial" w:hAnsi="Arial" w:cs="Arial"/>
          <w:sz w:val="20"/>
          <w:szCs w:val="20"/>
        </w:rPr>
      </w:pPr>
    </w:p>
    <w:p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CE0117">
        <w:rPr>
          <w:rFonts w:ascii="Arial" w:hAnsi="Arial" w:cs="Arial"/>
          <w:sz w:val="20"/>
          <w:szCs w:val="20"/>
        </w:rPr>
        <w:t xml:space="preserve">: </w:t>
      </w:r>
      <w:r w:rsidR="00CE0117" w:rsidRPr="00CE0117">
        <w:rPr>
          <w:rFonts w:ascii="Arial" w:hAnsi="Arial" w:cs="Arial"/>
          <w:sz w:val="20"/>
          <w:szCs w:val="20"/>
        </w:rPr>
        <w:t>03 1398 6001</w:t>
      </w:r>
      <w:r>
        <w:rPr>
          <w:rFonts w:ascii="Arial" w:hAnsi="Arial" w:cs="Arial"/>
          <w:sz w:val="20"/>
          <w:szCs w:val="20"/>
        </w:rPr>
        <w:t>) durch geschultes Fachpersonal umzurüsten auf einen Festwasserbetrieb.</w:t>
      </w:r>
    </w:p>
    <w:p w:rsidR="00572DC5" w:rsidRPr="00954AC0" w:rsidRDefault="00572DC5"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954AC0"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954AC0">
        <w:rPr>
          <w:rFonts w:ascii="Arial" w:hAnsi="Arial" w:cs="Arial"/>
          <w:b/>
          <w:sz w:val="16"/>
          <w:szCs w:val="16"/>
        </w:rPr>
        <w:t xml:space="preserve">WMF </w:t>
      </w:r>
      <w:bookmarkStart w:id="2" w:name="_GoBack"/>
      <w:bookmarkEnd w:id="2"/>
      <w:r w:rsidRPr="00954AC0">
        <w:rPr>
          <w:rFonts w:ascii="Arial" w:hAnsi="Arial" w:cs="Arial"/>
          <w:b/>
          <w:sz w:val="16"/>
          <w:szCs w:val="16"/>
        </w:rPr>
        <w:t>GmbH Art. Nr. 03 1</w:t>
      </w:r>
      <w:r w:rsidR="00AF0A0B" w:rsidRPr="00954AC0">
        <w:rPr>
          <w:rFonts w:ascii="Arial" w:hAnsi="Arial" w:cs="Arial"/>
          <w:b/>
          <w:sz w:val="16"/>
          <w:szCs w:val="16"/>
        </w:rPr>
        <w:t>350</w:t>
      </w:r>
      <w:r w:rsidR="00624D8B">
        <w:rPr>
          <w:rFonts w:ascii="Arial" w:hAnsi="Arial" w:cs="Arial"/>
          <w:b/>
          <w:sz w:val="16"/>
          <w:szCs w:val="16"/>
        </w:rPr>
        <w:t xml:space="preserve"> 0054</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5586A27F-6099-4DF9-81E3-DBBCFD7E3659}"/>
    <w:embedBold r:id="rId2" w:fontKey="{EF8832CA-9436-42CC-ABB6-A1B200CE30E5}"/>
    <w:embedItalic r:id="rId3" w:fontKey="{3B200D6A-8454-4E63-A073-1931F9825E99}"/>
    <w:embedBoldItalic r:id="rId4" w:fontKey="{5D645746-383E-4804-8273-5F9BCA1AF85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A0C32510-36D8-4DEB-A054-CC27E076940A}"/>
  </w:font>
  <w:font w:name="Cambria">
    <w:panose1 w:val="02040503050406030204"/>
    <w:charset w:val="00"/>
    <w:family w:val="roman"/>
    <w:pitch w:val="variable"/>
    <w:sig w:usb0="E00006FF" w:usb1="420024FF" w:usb2="02000000" w:usb3="00000000" w:csb0="0000019F" w:csb1="00000000"/>
    <w:embedRegular r:id="rId6" w:fontKey="{734C8F65-985D-4B41-B841-57D2BF98E77A}"/>
  </w:font>
  <w:font w:name="Calibri">
    <w:panose1 w:val="020F0502020204030204"/>
    <w:charset w:val="00"/>
    <w:family w:val="swiss"/>
    <w:pitch w:val="variable"/>
    <w:sig w:usb0="E0002AFF" w:usb1="C000247B" w:usb2="00000009" w:usb3="00000000" w:csb0="000001FF" w:csb1="00000000"/>
    <w:embedRegular r:id="rId7" w:fontKey="{0E2BF3B7-695F-4EF4-AEB4-6032B56B7F8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7250" w:rsidRDefault="00287250" w:rsidP="00287250">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289B05" wp14:editId="48D002A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02B9F9" wp14:editId="56A5889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287250" w:rsidRPr="00B840A8" w:rsidRDefault="00797133" w:rsidP="00287250">
                          <w:pPr>
                            <w:pStyle w:val="Fuzeile"/>
                            <w:rPr>
                              <w:rFonts w:ascii="Arial" w:hAnsi="Arial" w:cs="Arial"/>
                              <w:sz w:val="14"/>
                              <w:szCs w:val="14"/>
                            </w:rPr>
                          </w:pPr>
                          <w:hyperlink r:id="rId2" w:history="1">
                            <w:r w:rsidR="00287250" w:rsidRPr="006A2F4C">
                              <w:rPr>
                                <w:rStyle w:val="Hyperlink"/>
                                <w:rFonts w:ascii="Arial" w:hAnsi="Arial" w:cs="Arial"/>
                                <w:sz w:val="14"/>
                                <w:szCs w:val="14"/>
                              </w:rPr>
                              <w:t>https://www.wmf-coffeemachines.com/de_de/service/fachplanerservice.html</w:t>
                            </w:r>
                          </w:hyperlink>
                          <w:r w:rsidR="00287250">
                            <w:rPr>
                              <w:rFonts w:ascii="Arial" w:hAnsi="Arial" w:cs="Arial"/>
                              <w:sz w:val="14"/>
                              <w:szCs w:val="14"/>
                            </w:rPr>
                            <w:t xml:space="preserve"> </w:t>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sidRPr="007F6461">
                            <w:rPr>
                              <w:rFonts w:ascii="Arial" w:hAnsi="Arial" w:cs="Arial"/>
                              <w:sz w:val="14"/>
                              <w:szCs w:val="14"/>
                            </w:rPr>
                            <w:t xml:space="preserve">S. </w:t>
                          </w:r>
                          <w:r w:rsidR="00287250" w:rsidRPr="007F6461">
                            <w:rPr>
                              <w:rFonts w:ascii="Arial" w:hAnsi="Arial" w:cs="Arial"/>
                              <w:b/>
                              <w:sz w:val="14"/>
                              <w:szCs w:val="14"/>
                            </w:rPr>
                            <w:fldChar w:fldCharType="begin"/>
                          </w:r>
                          <w:r w:rsidR="00287250" w:rsidRPr="007F6461">
                            <w:rPr>
                              <w:rFonts w:ascii="Arial" w:hAnsi="Arial" w:cs="Arial"/>
                              <w:b/>
                              <w:sz w:val="14"/>
                              <w:szCs w:val="14"/>
                            </w:rPr>
                            <w:instrText>PAGE</w:instrText>
                          </w:r>
                          <w:r w:rsidR="00287250" w:rsidRPr="007F6461">
                            <w:rPr>
                              <w:rFonts w:ascii="Arial" w:hAnsi="Arial" w:cs="Arial"/>
                              <w:b/>
                              <w:sz w:val="14"/>
                              <w:szCs w:val="14"/>
                            </w:rPr>
                            <w:fldChar w:fldCharType="separate"/>
                          </w:r>
                          <w:r>
                            <w:rPr>
                              <w:rFonts w:ascii="Arial" w:hAnsi="Arial" w:cs="Arial"/>
                              <w:b/>
                              <w:noProof/>
                              <w:sz w:val="14"/>
                              <w:szCs w:val="14"/>
                            </w:rPr>
                            <w:t>1</w:t>
                          </w:r>
                          <w:r w:rsidR="00287250" w:rsidRPr="007F6461">
                            <w:rPr>
                              <w:rFonts w:ascii="Arial" w:hAnsi="Arial" w:cs="Arial"/>
                              <w:b/>
                              <w:sz w:val="14"/>
                              <w:szCs w:val="14"/>
                            </w:rPr>
                            <w:fldChar w:fldCharType="end"/>
                          </w:r>
                          <w:r w:rsidR="00287250" w:rsidRPr="007F6461">
                            <w:rPr>
                              <w:rFonts w:ascii="Arial" w:hAnsi="Arial" w:cs="Arial"/>
                              <w:sz w:val="14"/>
                              <w:szCs w:val="14"/>
                            </w:rPr>
                            <w:t xml:space="preserve"> / </w:t>
                          </w:r>
                          <w:r w:rsidR="00287250" w:rsidRPr="007F6461">
                            <w:rPr>
                              <w:rFonts w:ascii="Arial" w:hAnsi="Arial" w:cs="Arial"/>
                              <w:b/>
                              <w:sz w:val="14"/>
                              <w:szCs w:val="14"/>
                            </w:rPr>
                            <w:fldChar w:fldCharType="begin"/>
                          </w:r>
                          <w:r w:rsidR="00287250" w:rsidRPr="007F6461">
                            <w:rPr>
                              <w:rFonts w:ascii="Arial" w:hAnsi="Arial" w:cs="Arial"/>
                              <w:b/>
                              <w:sz w:val="14"/>
                              <w:szCs w:val="14"/>
                            </w:rPr>
                            <w:instrText>NUMPAGES</w:instrText>
                          </w:r>
                          <w:r w:rsidR="00287250" w:rsidRPr="007F6461">
                            <w:rPr>
                              <w:rFonts w:ascii="Arial" w:hAnsi="Arial" w:cs="Arial"/>
                              <w:b/>
                              <w:sz w:val="14"/>
                              <w:szCs w:val="14"/>
                            </w:rPr>
                            <w:fldChar w:fldCharType="separate"/>
                          </w:r>
                          <w:r>
                            <w:rPr>
                              <w:rFonts w:ascii="Arial" w:hAnsi="Arial" w:cs="Arial"/>
                              <w:b/>
                              <w:noProof/>
                              <w:sz w:val="14"/>
                              <w:szCs w:val="14"/>
                            </w:rPr>
                            <w:t>2</w:t>
                          </w:r>
                          <w:r w:rsidR="00287250" w:rsidRPr="007F6461">
                            <w:rPr>
                              <w:rFonts w:ascii="Arial" w:hAnsi="Arial" w:cs="Arial"/>
                              <w:b/>
                              <w:sz w:val="14"/>
                              <w:szCs w:val="14"/>
                            </w:rPr>
                            <w:fldChar w:fldCharType="end"/>
                          </w:r>
                        </w:p>
                        <w:p w:rsidR="00287250" w:rsidRPr="006A2F4C" w:rsidRDefault="00287250" w:rsidP="00287250">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287250" w:rsidRPr="0069450D" w:rsidRDefault="00287250" w:rsidP="00287250">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02B9F9"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287250" w:rsidRPr="00B840A8" w:rsidRDefault="00797133" w:rsidP="00287250">
                    <w:pPr>
                      <w:pStyle w:val="Fuzeile"/>
                      <w:rPr>
                        <w:rFonts w:ascii="Arial" w:hAnsi="Arial" w:cs="Arial"/>
                        <w:sz w:val="14"/>
                        <w:szCs w:val="14"/>
                      </w:rPr>
                    </w:pPr>
                    <w:hyperlink r:id="rId3" w:history="1">
                      <w:r w:rsidR="00287250" w:rsidRPr="006A2F4C">
                        <w:rPr>
                          <w:rStyle w:val="Hyperlink"/>
                          <w:rFonts w:ascii="Arial" w:hAnsi="Arial" w:cs="Arial"/>
                          <w:sz w:val="14"/>
                          <w:szCs w:val="14"/>
                        </w:rPr>
                        <w:t>https://www.wmf-coffeemachines.com/de_de/service/fachplanerservice.html</w:t>
                      </w:r>
                    </w:hyperlink>
                    <w:r w:rsidR="00287250">
                      <w:rPr>
                        <w:rFonts w:ascii="Arial" w:hAnsi="Arial" w:cs="Arial"/>
                        <w:sz w:val="14"/>
                        <w:szCs w:val="14"/>
                      </w:rPr>
                      <w:t xml:space="preserve"> </w:t>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Pr>
                        <w:rFonts w:ascii="Arial" w:hAnsi="Arial" w:cs="Arial"/>
                        <w:sz w:val="14"/>
                        <w:szCs w:val="14"/>
                      </w:rPr>
                      <w:tab/>
                    </w:r>
                    <w:r w:rsidR="00287250" w:rsidRPr="007F6461">
                      <w:rPr>
                        <w:rFonts w:ascii="Arial" w:hAnsi="Arial" w:cs="Arial"/>
                        <w:sz w:val="14"/>
                        <w:szCs w:val="14"/>
                      </w:rPr>
                      <w:t xml:space="preserve">S. </w:t>
                    </w:r>
                    <w:r w:rsidR="00287250" w:rsidRPr="007F6461">
                      <w:rPr>
                        <w:rFonts w:ascii="Arial" w:hAnsi="Arial" w:cs="Arial"/>
                        <w:b/>
                        <w:sz w:val="14"/>
                        <w:szCs w:val="14"/>
                      </w:rPr>
                      <w:fldChar w:fldCharType="begin"/>
                    </w:r>
                    <w:r w:rsidR="00287250" w:rsidRPr="007F6461">
                      <w:rPr>
                        <w:rFonts w:ascii="Arial" w:hAnsi="Arial" w:cs="Arial"/>
                        <w:b/>
                        <w:sz w:val="14"/>
                        <w:szCs w:val="14"/>
                      </w:rPr>
                      <w:instrText>PAGE</w:instrText>
                    </w:r>
                    <w:r w:rsidR="00287250" w:rsidRPr="007F6461">
                      <w:rPr>
                        <w:rFonts w:ascii="Arial" w:hAnsi="Arial" w:cs="Arial"/>
                        <w:b/>
                        <w:sz w:val="14"/>
                        <w:szCs w:val="14"/>
                      </w:rPr>
                      <w:fldChar w:fldCharType="separate"/>
                    </w:r>
                    <w:r>
                      <w:rPr>
                        <w:rFonts w:ascii="Arial" w:hAnsi="Arial" w:cs="Arial"/>
                        <w:b/>
                        <w:noProof/>
                        <w:sz w:val="14"/>
                        <w:szCs w:val="14"/>
                      </w:rPr>
                      <w:t>1</w:t>
                    </w:r>
                    <w:r w:rsidR="00287250" w:rsidRPr="007F6461">
                      <w:rPr>
                        <w:rFonts w:ascii="Arial" w:hAnsi="Arial" w:cs="Arial"/>
                        <w:b/>
                        <w:sz w:val="14"/>
                        <w:szCs w:val="14"/>
                      </w:rPr>
                      <w:fldChar w:fldCharType="end"/>
                    </w:r>
                    <w:r w:rsidR="00287250" w:rsidRPr="007F6461">
                      <w:rPr>
                        <w:rFonts w:ascii="Arial" w:hAnsi="Arial" w:cs="Arial"/>
                        <w:sz w:val="14"/>
                        <w:szCs w:val="14"/>
                      </w:rPr>
                      <w:t xml:space="preserve"> / </w:t>
                    </w:r>
                    <w:r w:rsidR="00287250" w:rsidRPr="007F6461">
                      <w:rPr>
                        <w:rFonts w:ascii="Arial" w:hAnsi="Arial" w:cs="Arial"/>
                        <w:b/>
                        <w:sz w:val="14"/>
                        <w:szCs w:val="14"/>
                      </w:rPr>
                      <w:fldChar w:fldCharType="begin"/>
                    </w:r>
                    <w:r w:rsidR="00287250" w:rsidRPr="007F6461">
                      <w:rPr>
                        <w:rFonts w:ascii="Arial" w:hAnsi="Arial" w:cs="Arial"/>
                        <w:b/>
                        <w:sz w:val="14"/>
                        <w:szCs w:val="14"/>
                      </w:rPr>
                      <w:instrText>NUMPAGES</w:instrText>
                    </w:r>
                    <w:r w:rsidR="00287250" w:rsidRPr="007F6461">
                      <w:rPr>
                        <w:rFonts w:ascii="Arial" w:hAnsi="Arial" w:cs="Arial"/>
                        <w:b/>
                        <w:sz w:val="14"/>
                        <w:szCs w:val="14"/>
                      </w:rPr>
                      <w:fldChar w:fldCharType="separate"/>
                    </w:r>
                    <w:r>
                      <w:rPr>
                        <w:rFonts w:ascii="Arial" w:hAnsi="Arial" w:cs="Arial"/>
                        <w:b/>
                        <w:noProof/>
                        <w:sz w:val="14"/>
                        <w:szCs w:val="14"/>
                      </w:rPr>
                      <w:t>2</w:t>
                    </w:r>
                    <w:r w:rsidR="00287250" w:rsidRPr="007F6461">
                      <w:rPr>
                        <w:rFonts w:ascii="Arial" w:hAnsi="Arial" w:cs="Arial"/>
                        <w:b/>
                        <w:sz w:val="14"/>
                        <w:szCs w:val="14"/>
                      </w:rPr>
                      <w:fldChar w:fldCharType="end"/>
                    </w:r>
                  </w:p>
                  <w:p w:rsidR="00287250" w:rsidRPr="006A2F4C" w:rsidRDefault="00287250" w:rsidP="00287250">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287250" w:rsidRPr="0069450D" w:rsidRDefault="00287250" w:rsidP="00287250">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287250" w:rsidRDefault="00B840A8" w:rsidP="0028725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87250"/>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20B4"/>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4D8B"/>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97133"/>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E0117"/>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E0E0E3-CBAF-49F5-8A67-9685293ADD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531</Words>
  <Characters>3586</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4109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9</cp:revision>
  <cp:lastPrinted>2020-01-17T07:13:00Z</cp:lastPrinted>
  <dcterms:created xsi:type="dcterms:W3CDTF">2020-10-29T09:39:00Z</dcterms:created>
  <dcterms:modified xsi:type="dcterms:W3CDTF">2021-07-19T05:24:00Z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